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730F" w14:textId="77777777" w:rsidR="00000000" w:rsidRDefault="00000000">
      <w:pPr>
        <w:jc w:val="center"/>
        <w:rPr>
          <w:rFonts w:ascii="Arial" w:hAnsi="Arial" w:cs="Arial"/>
          <w:b/>
          <w:bCs/>
          <w:sz w:val="28"/>
          <w:szCs w:val="28"/>
        </w:rPr>
      </w:pPr>
      <w:r w:rsidRPr="00C7097D">
        <w:rPr>
          <w:rFonts w:ascii="Arial" w:hAnsi="Arial" w:cs="Arial"/>
          <w:b/>
          <w:bCs/>
          <w:sz w:val="28"/>
          <w:szCs w:val="28"/>
        </w:rPr>
        <w:t>Instructions aux auteurs - Actes des congrès de la FIPF</w:t>
      </w:r>
    </w:p>
    <w:p w14:paraId="115BF545" w14:textId="77777777" w:rsidR="00C7097D" w:rsidRDefault="00C7097D">
      <w:pPr>
        <w:jc w:val="center"/>
        <w:rPr>
          <w:rFonts w:ascii="Arial" w:hAnsi="Arial" w:cs="Arial"/>
          <w:b/>
          <w:bCs/>
          <w:sz w:val="28"/>
          <w:szCs w:val="28"/>
        </w:rPr>
      </w:pPr>
    </w:p>
    <w:p w14:paraId="0FDD2459" w14:textId="77777777" w:rsidR="00000000" w:rsidRPr="002216D3" w:rsidRDefault="00000000">
      <w:pPr>
        <w:rPr>
          <w:rFonts w:ascii="Arial" w:hAnsi="Arial" w:cs="Arial"/>
        </w:rPr>
      </w:pPr>
    </w:p>
    <w:p w14:paraId="31C81A5D" w14:textId="77777777" w:rsidR="00000000" w:rsidRDefault="005031D0" w:rsidP="00C7097D">
      <w:pPr>
        <w:jc w:val="both"/>
        <w:rPr>
          <w:rFonts w:ascii="Arial" w:hAnsi="Arial" w:cs="Arial"/>
          <w:i/>
          <w:iCs/>
        </w:rPr>
      </w:pPr>
      <w:r w:rsidRPr="00C7097D">
        <w:rPr>
          <w:rFonts w:ascii="Arial" w:hAnsi="Arial" w:cs="Arial"/>
          <w:i/>
          <w:iCs/>
        </w:rPr>
        <w:t xml:space="preserve">Ces recommandations sont inspirées </w:t>
      </w:r>
      <w:r w:rsidR="00000000" w:rsidRPr="00C7097D">
        <w:rPr>
          <w:rFonts w:ascii="Arial" w:hAnsi="Arial" w:cs="Arial"/>
          <w:i/>
          <w:iCs/>
        </w:rPr>
        <w:t>par les « instructions aux auteurs » de la revue Recherches et Applications (supplément de la revue de la FIPF : Le français dans le monde)</w:t>
      </w:r>
    </w:p>
    <w:p w14:paraId="64A825D1" w14:textId="77777777" w:rsidR="00C7097D" w:rsidRDefault="00C7097D" w:rsidP="00C7097D">
      <w:pPr>
        <w:jc w:val="both"/>
        <w:rPr>
          <w:rFonts w:ascii="Arial" w:hAnsi="Arial" w:cs="Arial"/>
          <w:i/>
          <w:iCs/>
        </w:rPr>
      </w:pPr>
    </w:p>
    <w:p w14:paraId="21BFC06F" w14:textId="77777777" w:rsidR="00C7097D" w:rsidRDefault="00C7097D" w:rsidP="00C7097D">
      <w:pPr>
        <w:jc w:val="both"/>
        <w:rPr>
          <w:rFonts w:ascii="Arial" w:hAnsi="Arial" w:cs="Arial"/>
        </w:rPr>
      </w:pPr>
      <w:r w:rsidRPr="00C7097D">
        <w:rPr>
          <w:rFonts w:ascii="Arial" w:hAnsi="Arial" w:cs="Arial"/>
        </w:rPr>
        <w:t>Vous trouverez dans ce document :</w:t>
      </w:r>
    </w:p>
    <w:p w14:paraId="54461F51" w14:textId="77777777" w:rsidR="00C7097D" w:rsidRPr="00C7097D" w:rsidRDefault="00C7097D" w:rsidP="00C7097D">
      <w:pPr>
        <w:numPr>
          <w:ilvl w:val="0"/>
          <w:numId w:val="1"/>
        </w:numPr>
        <w:jc w:val="both"/>
        <w:rPr>
          <w:rFonts w:ascii="Arial" w:hAnsi="Arial" w:cs="Arial"/>
        </w:rPr>
      </w:pPr>
      <w:r w:rsidRPr="00C7097D">
        <w:rPr>
          <w:rFonts w:ascii="Arial" w:hAnsi="Arial" w:cs="Arial"/>
        </w:rPr>
        <w:t>Instructions générales</w:t>
      </w:r>
    </w:p>
    <w:p w14:paraId="212C3AB9" w14:textId="77777777" w:rsidR="00C7097D" w:rsidRPr="00C7097D" w:rsidRDefault="00C7097D" w:rsidP="00C7097D">
      <w:pPr>
        <w:numPr>
          <w:ilvl w:val="0"/>
          <w:numId w:val="1"/>
        </w:numPr>
        <w:jc w:val="both"/>
        <w:rPr>
          <w:rFonts w:ascii="Arial" w:hAnsi="Arial" w:cs="Arial"/>
        </w:rPr>
      </w:pPr>
      <w:r w:rsidRPr="00C7097D">
        <w:rPr>
          <w:rFonts w:ascii="Arial" w:hAnsi="Arial" w:cs="Arial"/>
        </w:rPr>
        <w:t>Feuille de style</w:t>
      </w:r>
    </w:p>
    <w:p w14:paraId="38D58BF2" w14:textId="77777777" w:rsidR="00C7097D" w:rsidRPr="00C7097D" w:rsidRDefault="00C7097D" w:rsidP="00C7097D">
      <w:pPr>
        <w:numPr>
          <w:ilvl w:val="0"/>
          <w:numId w:val="1"/>
        </w:numPr>
        <w:jc w:val="both"/>
        <w:rPr>
          <w:rFonts w:ascii="Arial" w:hAnsi="Arial" w:cs="Arial"/>
        </w:rPr>
      </w:pPr>
      <w:r w:rsidRPr="00C7097D">
        <w:rPr>
          <w:rFonts w:ascii="Arial" w:hAnsi="Arial" w:cs="Arial"/>
        </w:rPr>
        <w:t>Modèle de présentation pour votre article</w:t>
      </w:r>
    </w:p>
    <w:p w14:paraId="73669A5A" w14:textId="77777777" w:rsidR="00C7097D" w:rsidRPr="00C7097D" w:rsidRDefault="00C7097D" w:rsidP="00C7097D">
      <w:pPr>
        <w:jc w:val="both"/>
        <w:rPr>
          <w:rFonts w:ascii="Arial" w:hAnsi="Arial" w:cs="Arial"/>
          <w:b/>
          <w:bCs/>
          <w:sz w:val="32"/>
          <w:szCs w:val="32"/>
        </w:rPr>
      </w:pPr>
    </w:p>
    <w:p w14:paraId="423C6DEC" w14:textId="77777777" w:rsidR="00C7097D" w:rsidRPr="00C7097D" w:rsidRDefault="00C7097D" w:rsidP="00C7097D">
      <w:pPr>
        <w:numPr>
          <w:ilvl w:val="0"/>
          <w:numId w:val="2"/>
        </w:numPr>
        <w:jc w:val="center"/>
        <w:rPr>
          <w:rFonts w:ascii="Arial" w:hAnsi="Arial" w:cs="Arial"/>
          <w:b/>
          <w:bCs/>
          <w:sz w:val="28"/>
          <w:szCs w:val="28"/>
        </w:rPr>
      </w:pPr>
      <w:r w:rsidRPr="00C7097D">
        <w:rPr>
          <w:rFonts w:ascii="Arial" w:hAnsi="Arial" w:cs="Arial"/>
          <w:b/>
          <w:bCs/>
          <w:sz w:val="28"/>
          <w:szCs w:val="28"/>
        </w:rPr>
        <w:t>Instructions générales</w:t>
      </w:r>
    </w:p>
    <w:p w14:paraId="2351E0E9" w14:textId="77777777" w:rsidR="00000000" w:rsidRPr="002216D3" w:rsidRDefault="00000000">
      <w:pPr>
        <w:rPr>
          <w:rFonts w:ascii="Arial" w:hAnsi="Arial" w:cs="Arial"/>
        </w:rPr>
      </w:pPr>
    </w:p>
    <w:p w14:paraId="172E0CE2" w14:textId="77777777" w:rsidR="00000000" w:rsidRPr="002216D3" w:rsidRDefault="00000000" w:rsidP="005031D0">
      <w:pPr>
        <w:jc w:val="both"/>
        <w:rPr>
          <w:rFonts w:ascii="Arial" w:hAnsi="Arial" w:cs="Arial"/>
        </w:rPr>
      </w:pPr>
      <w:r w:rsidRPr="002216D3">
        <w:rPr>
          <w:rFonts w:ascii="Arial" w:hAnsi="Arial" w:cs="Arial"/>
        </w:rPr>
        <w:t>La FIPF recommande de mettre en œuvre les rectifications de l’orthographe publiées au Journal Officiel de la République française le 6 décembre 1990, et approuvées par toutes les instances francophones. Il est possible de mettre automatiquement un texte en orthographe rectifiée grâce au logiciel gratuit développé par l'Université de Louvain :</w:t>
      </w:r>
      <w:r w:rsidR="00333213" w:rsidRPr="002216D3">
        <w:rPr>
          <w:rFonts w:ascii="Arial" w:hAnsi="Arial" w:cs="Arial"/>
        </w:rPr>
        <w:t xml:space="preserve"> </w:t>
      </w:r>
      <w:r w:rsidRPr="002216D3">
        <w:rPr>
          <w:rFonts w:ascii="Arial" w:hAnsi="Arial" w:cs="Arial"/>
        </w:rPr>
        <w:t>Recto Verso</w:t>
      </w:r>
      <w:r w:rsidR="00C7097D">
        <w:rPr>
          <w:rFonts w:ascii="Arial" w:hAnsi="Arial" w:cs="Arial"/>
        </w:rPr>
        <w:t xml:space="preserve"> : </w:t>
      </w:r>
      <w:hyperlink r:id="rId7" w:history="1">
        <w:r w:rsidR="00C7097D" w:rsidRPr="000753BD">
          <w:rPr>
            <w:rStyle w:val="Lienhypertexte"/>
            <w:rFonts w:ascii="Arial" w:hAnsi="Arial" w:cs="Arial"/>
          </w:rPr>
          <w:t>https://uclouvain.be/recto-verso/essaie-recto.html</w:t>
        </w:r>
      </w:hyperlink>
      <w:r w:rsidRPr="002216D3">
        <w:rPr>
          <w:rFonts w:ascii="Arial" w:hAnsi="Arial" w:cs="Arial"/>
        </w:rPr>
        <w:t xml:space="preserve"> </w:t>
      </w:r>
    </w:p>
    <w:p w14:paraId="5CB10374" w14:textId="77777777" w:rsidR="00000000" w:rsidRPr="002216D3" w:rsidRDefault="00000000" w:rsidP="005031D0">
      <w:pPr>
        <w:jc w:val="both"/>
        <w:rPr>
          <w:rFonts w:ascii="Arial" w:hAnsi="Arial" w:cs="Arial"/>
        </w:rPr>
      </w:pPr>
      <w:r w:rsidRPr="002216D3">
        <w:rPr>
          <w:rFonts w:ascii="Arial" w:hAnsi="Arial" w:cs="Arial"/>
        </w:rPr>
        <w:t xml:space="preserve">Les responsables de la collection laissent cependant aux contributeurs, la liberté d’en user ou non, dans leur rédaction. Toutefois, dans un souci de cohérence éditoriale, et avec un avertissement placé en début de l’ouvrage, l’ensemble des textes sera mis aux normes de l’orthographe rectifiée. </w:t>
      </w:r>
    </w:p>
    <w:p w14:paraId="0DDE72AD" w14:textId="77777777" w:rsidR="00000000" w:rsidRPr="002216D3" w:rsidRDefault="00000000" w:rsidP="005031D0">
      <w:pPr>
        <w:jc w:val="both"/>
        <w:rPr>
          <w:rFonts w:ascii="Arial" w:hAnsi="Arial" w:cs="Arial"/>
        </w:rPr>
      </w:pPr>
    </w:p>
    <w:p w14:paraId="29E22227" w14:textId="77777777" w:rsidR="00000000" w:rsidRPr="002216D3" w:rsidRDefault="00000000" w:rsidP="005031D0">
      <w:pPr>
        <w:jc w:val="both"/>
        <w:rPr>
          <w:rFonts w:ascii="Arial" w:hAnsi="Arial" w:cs="Arial"/>
        </w:rPr>
      </w:pPr>
      <w:r w:rsidRPr="002216D3">
        <w:rPr>
          <w:rFonts w:ascii="Arial" w:hAnsi="Arial" w:cs="Arial"/>
          <w:b/>
          <w:bCs/>
        </w:rPr>
        <w:t>Orthographe et grammaire</w:t>
      </w:r>
    </w:p>
    <w:p w14:paraId="6344FAB2" w14:textId="77777777" w:rsidR="00000000" w:rsidRPr="002216D3" w:rsidRDefault="00000000" w:rsidP="005031D0">
      <w:pPr>
        <w:jc w:val="both"/>
        <w:rPr>
          <w:rFonts w:ascii="Arial" w:hAnsi="Arial" w:cs="Arial"/>
        </w:rPr>
      </w:pPr>
    </w:p>
    <w:p w14:paraId="68527845" w14:textId="77777777" w:rsidR="00000000" w:rsidRPr="002216D3" w:rsidRDefault="00000000" w:rsidP="005031D0">
      <w:pPr>
        <w:jc w:val="both"/>
        <w:rPr>
          <w:rFonts w:ascii="Arial" w:hAnsi="Arial" w:cs="Arial"/>
        </w:rPr>
      </w:pPr>
      <w:r w:rsidRPr="002216D3">
        <w:rPr>
          <w:rFonts w:ascii="Arial" w:hAnsi="Arial" w:cs="Arial"/>
        </w:rPr>
        <w:t>Il est essentiel d'utiliser un correcteur orthographique et grammatical lors de la rédaction de votre article. La plupart des logiciels de traitement de texte disposent d'un correcteur (Word, Open Office, etc.). Si vous y avez accès, le logiciel Antidote, créé par une équipe québécoise, est probablement le plus performant actuellement pour les corrections orthographiques et grammaticales.</w:t>
      </w:r>
    </w:p>
    <w:p w14:paraId="3EDCE7B4" w14:textId="77777777" w:rsidR="00000000" w:rsidRPr="002216D3" w:rsidRDefault="00000000" w:rsidP="005031D0">
      <w:pPr>
        <w:jc w:val="both"/>
        <w:rPr>
          <w:rFonts w:ascii="Arial" w:hAnsi="Arial" w:cs="Arial"/>
        </w:rPr>
      </w:pPr>
    </w:p>
    <w:p w14:paraId="3BB1A8CD" w14:textId="77777777" w:rsidR="00000000" w:rsidRPr="002216D3" w:rsidRDefault="00000000" w:rsidP="005031D0">
      <w:pPr>
        <w:jc w:val="both"/>
        <w:rPr>
          <w:rFonts w:ascii="Arial" w:hAnsi="Arial" w:cs="Arial"/>
        </w:rPr>
      </w:pPr>
      <w:r w:rsidRPr="002216D3">
        <w:rPr>
          <w:rFonts w:ascii="Arial" w:hAnsi="Arial" w:cs="Arial"/>
          <w:b/>
          <w:bCs/>
        </w:rPr>
        <w:t xml:space="preserve">Langue autre que le français </w:t>
      </w:r>
    </w:p>
    <w:p w14:paraId="29A59418" w14:textId="77777777" w:rsidR="00000000" w:rsidRPr="002216D3" w:rsidRDefault="00000000" w:rsidP="005031D0">
      <w:pPr>
        <w:jc w:val="both"/>
        <w:rPr>
          <w:rFonts w:ascii="Arial" w:hAnsi="Arial" w:cs="Arial"/>
        </w:rPr>
      </w:pPr>
    </w:p>
    <w:p w14:paraId="502F2B78" w14:textId="77777777" w:rsidR="00000000" w:rsidRPr="002216D3" w:rsidRDefault="00000000" w:rsidP="005031D0">
      <w:pPr>
        <w:jc w:val="both"/>
        <w:rPr>
          <w:rFonts w:ascii="Arial" w:hAnsi="Arial" w:cs="Arial"/>
        </w:rPr>
      </w:pPr>
      <w:r w:rsidRPr="002216D3">
        <w:rPr>
          <w:rFonts w:ascii="Arial" w:hAnsi="Arial" w:cs="Arial"/>
        </w:rPr>
        <w:t>Si une langue autre que le français est utilisée dans le texte, il convient de mettre entre crochet [ ] la traduction en français juste après la phrase en langue étrangère.</w:t>
      </w:r>
    </w:p>
    <w:p w14:paraId="3CA370C3" w14:textId="77777777" w:rsidR="00000000" w:rsidRPr="002216D3" w:rsidRDefault="00000000" w:rsidP="005031D0">
      <w:pPr>
        <w:jc w:val="both"/>
        <w:rPr>
          <w:rFonts w:ascii="Arial" w:hAnsi="Arial" w:cs="Arial"/>
        </w:rPr>
      </w:pPr>
    </w:p>
    <w:p w14:paraId="6529BE55" w14:textId="77777777" w:rsidR="00000000" w:rsidRPr="002216D3" w:rsidRDefault="00000000" w:rsidP="005031D0">
      <w:pPr>
        <w:jc w:val="both"/>
        <w:rPr>
          <w:rFonts w:ascii="Arial" w:hAnsi="Arial" w:cs="Arial"/>
        </w:rPr>
      </w:pPr>
      <w:r w:rsidRPr="002216D3">
        <w:rPr>
          <w:rFonts w:ascii="Arial" w:hAnsi="Arial" w:cs="Arial"/>
          <w:b/>
          <w:bCs/>
        </w:rPr>
        <w:t xml:space="preserve">Mise en page </w:t>
      </w:r>
    </w:p>
    <w:p w14:paraId="0D77A663" w14:textId="77777777" w:rsidR="00000000" w:rsidRPr="002216D3" w:rsidRDefault="00000000" w:rsidP="005031D0">
      <w:pPr>
        <w:jc w:val="both"/>
        <w:rPr>
          <w:rFonts w:ascii="Arial" w:hAnsi="Arial" w:cs="Arial"/>
        </w:rPr>
      </w:pPr>
    </w:p>
    <w:p w14:paraId="4236DFD5" w14:textId="77777777" w:rsidR="00000000" w:rsidRPr="002216D3" w:rsidRDefault="00000000" w:rsidP="005031D0">
      <w:pPr>
        <w:jc w:val="both"/>
        <w:rPr>
          <w:rFonts w:ascii="Arial" w:hAnsi="Arial" w:cs="Arial"/>
        </w:rPr>
      </w:pPr>
      <w:r w:rsidRPr="002216D3">
        <w:rPr>
          <w:rFonts w:ascii="Arial" w:hAnsi="Arial" w:cs="Arial"/>
        </w:rPr>
        <w:t xml:space="preserve">La police à utiliser est </w:t>
      </w:r>
      <w:r w:rsidR="002216D3" w:rsidRPr="002216D3">
        <w:rPr>
          <w:rFonts w:ascii="Arial" w:hAnsi="Arial" w:cs="Arial"/>
        </w:rPr>
        <w:t>ARIAL</w:t>
      </w:r>
      <w:r w:rsidRPr="002216D3">
        <w:rPr>
          <w:rFonts w:ascii="Arial" w:hAnsi="Arial" w:cs="Arial"/>
        </w:rPr>
        <w:t>, corps 1</w:t>
      </w:r>
      <w:r w:rsidR="002216D3" w:rsidRPr="002216D3">
        <w:rPr>
          <w:rFonts w:ascii="Arial" w:hAnsi="Arial" w:cs="Arial"/>
        </w:rPr>
        <w:t xml:space="preserve">. </w:t>
      </w:r>
      <w:r w:rsidRPr="002216D3">
        <w:rPr>
          <w:rFonts w:ascii="Arial" w:hAnsi="Arial" w:cs="Arial"/>
        </w:rPr>
        <w:t xml:space="preserve">L’ensemble du texte est justifié à gauche et à droite. </w:t>
      </w:r>
    </w:p>
    <w:p w14:paraId="4E35CD3D" w14:textId="77777777" w:rsidR="00000000" w:rsidRPr="002216D3" w:rsidRDefault="00000000" w:rsidP="005031D0">
      <w:pPr>
        <w:jc w:val="both"/>
        <w:rPr>
          <w:rFonts w:ascii="Arial" w:hAnsi="Arial" w:cs="Arial"/>
        </w:rPr>
      </w:pPr>
    </w:p>
    <w:p w14:paraId="010F755B" w14:textId="77777777" w:rsidR="00000000" w:rsidRPr="002216D3" w:rsidRDefault="00000000" w:rsidP="005031D0">
      <w:pPr>
        <w:jc w:val="both"/>
        <w:rPr>
          <w:rFonts w:ascii="Arial" w:hAnsi="Arial" w:cs="Arial"/>
        </w:rPr>
      </w:pPr>
      <w:r w:rsidRPr="002216D3">
        <w:rPr>
          <w:rFonts w:ascii="Arial" w:hAnsi="Arial" w:cs="Arial"/>
        </w:rPr>
        <w:t xml:space="preserve">Tout nouveau paragraphe est marqué par un saut de ligne. </w:t>
      </w:r>
    </w:p>
    <w:p w14:paraId="4915CF84" w14:textId="77777777" w:rsidR="00000000" w:rsidRPr="002216D3" w:rsidRDefault="00000000" w:rsidP="005031D0">
      <w:pPr>
        <w:jc w:val="both"/>
        <w:rPr>
          <w:rFonts w:ascii="Arial" w:hAnsi="Arial" w:cs="Arial"/>
        </w:rPr>
      </w:pPr>
    </w:p>
    <w:p w14:paraId="64C6E247" w14:textId="77777777" w:rsidR="00000000" w:rsidRPr="002216D3" w:rsidRDefault="00000000" w:rsidP="005031D0">
      <w:pPr>
        <w:jc w:val="both"/>
        <w:rPr>
          <w:rFonts w:ascii="Arial" w:hAnsi="Arial" w:cs="Arial"/>
        </w:rPr>
      </w:pPr>
      <w:r w:rsidRPr="002216D3">
        <w:rPr>
          <w:rFonts w:ascii="Arial" w:hAnsi="Arial" w:cs="Arial"/>
        </w:rPr>
        <w:t xml:space="preserve">Pas d’utilisation d’alinéas, de taquets de tabulation et pas de titres courants en têtes et en pieds de page. </w:t>
      </w:r>
    </w:p>
    <w:p w14:paraId="3CE3B59B" w14:textId="77777777" w:rsidR="00000000" w:rsidRPr="002216D3" w:rsidRDefault="00000000" w:rsidP="005031D0">
      <w:pPr>
        <w:jc w:val="both"/>
        <w:rPr>
          <w:rFonts w:ascii="Arial" w:hAnsi="Arial" w:cs="Arial"/>
        </w:rPr>
      </w:pPr>
    </w:p>
    <w:p w14:paraId="06BABFCC" w14:textId="77777777" w:rsidR="00000000" w:rsidRPr="002216D3" w:rsidRDefault="00000000" w:rsidP="005031D0">
      <w:pPr>
        <w:jc w:val="both"/>
        <w:rPr>
          <w:rFonts w:ascii="Arial" w:hAnsi="Arial" w:cs="Arial"/>
        </w:rPr>
      </w:pPr>
      <w:r w:rsidRPr="002216D3">
        <w:rPr>
          <w:rFonts w:ascii="Arial" w:hAnsi="Arial" w:cs="Arial"/>
          <w:b/>
          <w:bCs/>
        </w:rPr>
        <w:t xml:space="preserve">Titres et sous-titres </w:t>
      </w:r>
    </w:p>
    <w:p w14:paraId="455CA956" w14:textId="77777777" w:rsidR="00000000" w:rsidRPr="002216D3" w:rsidRDefault="00000000" w:rsidP="005031D0">
      <w:pPr>
        <w:jc w:val="both"/>
        <w:rPr>
          <w:rFonts w:ascii="Arial" w:hAnsi="Arial" w:cs="Arial"/>
        </w:rPr>
      </w:pPr>
    </w:p>
    <w:p w14:paraId="0ED912E0" w14:textId="77777777" w:rsidR="00000000" w:rsidRPr="002216D3" w:rsidRDefault="00000000" w:rsidP="005031D0">
      <w:pPr>
        <w:jc w:val="both"/>
        <w:rPr>
          <w:rFonts w:ascii="Arial" w:hAnsi="Arial" w:cs="Arial"/>
        </w:rPr>
      </w:pPr>
      <w:r w:rsidRPr="002216D3">
        <w:rPr>
          <w:rFonts w:ascii="Arial" w:hAnsi="Arial" w:cs="Arial"/>
        </w:rPr>
        <w:t xml:space="preserve">On hiérarchise les titres et les sous-titres avec une limite de deux sous-niveaux. </w:t>
      </w:r>
    </w:p>
    <w:p w14:paraId="38B5CB8E" w14:textId="77777777" w:rsidR="00000000" w:rsidRPr="002216D3" w:rsidRDefault="00000000" w:rsidP="005031D0">
      <w:pPr>
        <w:jc w:val="both"/>
        <w:rPr>
          <w:rFonts w:ascii="Arial" w:hAnsi="Arial" w:cs="Arial"/>
        </w:rPr>
      </w:pPr>
    </w:p>
    <w:p w14:paraId="314ED88F" w14:textId="77777777" w:rsidR="00000000" w:rsidRPr="002216D3" w:rsidRDefault="00000000" w:rsidP="005031D0">
      <w:pPr>
        <w:jc w:val="both"/>
        <w:rPr>
          <w:rFonts w:ascii="Arial" w:hAnsi="Arial" w:cs="Arial"/>
        </w:rPr>
      </w:pPr>
      <w:r w:rsidRPr="002216D3">
        <w:rPr>
          <w:rFonts w:ascii="Arial" w:hAnsi="Arial" w:cs="Arial"/>
        </w:rPr>
        <w:t xml:space="preserve">Les titres de niveau 1 sont en </w:t>
      </w:r>
      <w:r w:rsidRPr="002216D3">
        <w:rPr>
          <w:rFonts w:ascii="Arial" w:hAnsi="Arial" w:cs="Arial"/>
          <w:b/>
          <w:bCs/>
          <w:sz w:val="28"/>
          <w:szCs w:val="28"/>
        </w:rPr>
        <w:t xml:space="preserve">caractère gras C.14 </w:t>
      </w:r>
    </w:p>
    <w:p w14:paraId="38D6B4D9" w14:textId="77777777" w:rsidR="00000000" w:rsidRPr="002216D3" w:rsidRDefault="00000000" w:rsidP="005031D0">
      <w:pPr>
        <w:jc w:val="both"/>
        <w:rPr>
          <w:rFonts w:ascii="Arial" w:hAnsi="Arial" w:cs="Arial"/>
        </w:rPr>
      </w:pPr>
      <w:r w:rsidRPr="002216D3">
        <w:rPr>
          <w:rFonts w:ascii="Arial" w:hAnsi="Arial" w:cs="Arial"/>
        </w:rPr>
        <w:lastRenderedPageBreak/>
        <w:t xml:space="preserve">Les sous-titres (sous-niveau 1) sont en </w:t>
      </w:r>
      <w:r w:rsidRPr="002216D3">
        <w:rPr>
          <w:rFonts w:ascii="Arial" w:hAnsi="Arial" w:cs="Arial"/>
          <w:b/>
          <w:bCs/>
        </w:rPr>
        <w:t xml:space="preserve">caractère gras C. 12 </w:t>
      </w:r>
    </w:p>
    <w:p w14:paraId="1FE4CCF0" w14:textId="77777777" w:rsidR="002216D3" w:rsidRPr="002216D3" w:rsidRDefault="00000000" w:rsidP="00FE50F6">
      <w:pPr>
        <w:jc w:val="both"/>
        <w:rPr>
          <w:rFonts w:ascii="Arial" w:hAnsi="Arial" w:cs="Arial"/>
        </w:rPr>
      </w:pPr>
      <w:r w:rsidRPr="002216D3">
        <w:rPr>
          <w:rFonts w:ascii="Arial" w:hAnsi="Arial" w:cs="Arial"/>
        </w:rPr>
        <w:t xml:space="preserve">Les titres de sous-niveau 2 sont en C.12, maigre. </w:t>
      </w:r>
    </w:p>
    <w:p w14:paraId="2796E071" w14:textId="77777777" w:rsidR="00000000" w:rsidRPr="002216D3" w:rsidRDefault="00FE50F6" w:rsidP="005031D0">
      <w:pPr>
        <w:jc w:val="both"/>
        <w:rPr>
          <w:rFonts w:ascii="Arial" w:hAnsi="Arial" w:cs="Arial"/>
        </w:rPr>
      </w:pPr>
      <w:r w:rsidRPr="002216D3">
        <w:rPr>
          <w:rFonts w:ascii="Arial" w:hAnsi="Arial" w:cs="Arial"/>
          <w:shd w:val="clear" w:color="auto" w:fill="FFFFFF"/>
        </w:rPr>
        <w:br w:type="textWrapping" w:clear="all"/>
      </w:r>
    </w:p>
    <w:p w14:paraId="622D0CF1" w14:textId="77777777" w:rsidR="00000000" w:rsidRPr="002216D3" w:rsidRDefault="00000000" w:rsidP="005031D0">
      <w:pPr>
        <w:jc w:val="both"/>
        <w:rPr>
          <w:rFonts w:ascii="Arial" w:hAnsi="Arial" w:cs="Arial"/>
        </w:rPr>
      </w:pPr>
      <w:r w:rsidRPr="002216D3">
        <w:rPr>
          <w:rFonts w:ascii="Arial" w:hAnsi="Arial" w:cs="Arial"/>
          <w:b/>
          <w:bCs/>
        </w:rPr>
        <w:t>Consignes de rédaction</w:t>
      </w:r>
      <w:r w:rsidRPr="002216D3">
        <w:rPr>
          <w:rFonts w:ascii="Arial" w:hAnsi="Arial" w:cs="Arial"/>
        </w:rPr>
        <w:t xml:space="preserve"> </w:t>
      </w:r>
    </w:p>
    <w:p w14:paraId="755654BC" w14:textId="77777777" w:rsidR="00000000" w:rsidRPr="002216D3" w:rsidRDefault="00000000" w:rsidP="005031D0">
      <w:pPr>
        <w:jc w:val="both"/>
        <w:rPr>
          <w:rFonts w:ascii="Arial" w:hAnsi="Arial" w:cs="Arial"/>
        </w:rPr>
      </w:pPr>
    </w:p>
    <w:p w14:paraId="0BFDB2AD" w14:textId="77777777" w:rsidR="00000000" w:rsidRPr="002216D3" w:rsidRDefault="00000000" w:rsidP="005031D0">
      <w:pPr>
        <w:jc w:val="both"/>
        <w:rPr>
          <w:rFonts w:ascii="Arial" w:hAnsi="Arial" w:cs="Arial"/>
        </w:rPr>
      </w:pPr>
      <w:r w:rsidRPr="002216D3">
        <w:rPr>
          <w:rFonts w:ascii="Arial" w:hAnsi="Arial" w:cs="Arial"/>
          <w:b/>
          <w:bCs/>
        </w:rPr>
        <w:t>Ponctuation</w:t>
      </w:r>
      <w:r w:rsidRPr="002216D3">
        <w:rPr>
          <w:rFonts w:ascii="Arial" w:hAnsi="Arial" w:cs="Arial"/>
        </w:rPr>
        <w:t xml:space="preserve"> : on laisse une espace insécable avant (et une espace normale, sécable, après) : deux points, un tiret, un point d’exclamation, un point d’interrogation, un </w:t>
      </w:r>
      <w:r w:rsidR="005031D0" w:rsidRPr="002216D3">
        <w:rPr>
          <w:rFonts w:ascii="Arial" w:hAnsi="Arial" w:cs="Arial"/>
        </w:rPr>
        <w:t>point-virgule</w:t>
      </w:r>
      <w:r w:rsidRPr="002216D3">
        <w:rPr>
          <w:rFonts w:ascii="Arial" w:hAnsi="Arial" w:cs="Arial"/>
        </w:rPr>
        <w:t xml:space="preserve">, une esperluette (&amp;), les signes arithmétiques (=, +, -, ×, ˂, ˃), et des guillemets (espace insécable après le guillemet ouvrant, avant le guillemet fermant, «, ») ; on laisse une espace insécable avant un symbole de mesure (%, °C, m, etc.). Espace normale avant une parenthèse ouvrante et un crochet d’ouverture ; on laisse une espace normale après une virgule, un point, des points de suspension ainsi qu’une parenthèse fermante et un crochet de fermeture. </w:t>
      </w:r>
    </w:p>
    <w:p w14:paraId="1EBC4C6C" w14:textId="77777777" w:rsidR="00000000" w:rsidRPr="002216D3" w:rsidRDefault="00000000" w:rsidP="005031D0">
      <w:pPr>
        <w:jc w:val="both"/>
        <w:rPr>
          <w:rFonts w:ascii="Arial" w:hAnsi="Arial" w:cs="Arial"/>
        </w:rPr>
      </w:pPr>
    </w:p>
    <w:p w14:paraId="38CCA034" w14:textId="77777777" w:rsidR="00000000" w:rsidRPr="002216D3" w:rsidRDefault="00000000" w:rsidP="005031D0">
      <w:pPr>
        <w:jc w:val="both"/>
        <w:rPr>
          <w:rFonts w:ascii="Arial" w:hAnsi="Arial" w:cs="Arial"/>
        </w:rPr>
      </w:pPr>
      <w:r w:rsidRPr="002216D3">
        <w:rPr>
          <w:rFonts w:ascii="Arial" w:hAnsi="Arial" w:cs="Arial"/>
          <w:b/>
          <w:bCs/>
        </w:rPr>
        <w:t>Notes</w:t>
      </w:r>
      <w:r w:rsidRPr="002216D3">
        <w:rPr>
          <w:rFonts w:ascii="Arial" w:hAnsi="Arial" w:cs="Arial"/>
        </w:rPr>
        <w:t xml:space="preserve"> : Il est recommandé de limiter ou, si possible, d'éviter d'utiliser les notes de bas de page. Les notes de bas de page ne doivent pas être de simples références bibliographiques : si elles sont utilisées, elles doivent concerner des précisions ou des commentaires. Elles sont obligatoirement en bas de page, en corps 8.  </w:t>
      </w:r>
    </w:p>
    <w:p w14:paraId="1D2AC3FC" w14:textId="77777777" w:rsidR="00000000" w:rsidRPr="002216D3" w:rsidRDefault="00000000" w:rsidP="005031D0">
      <w:pPr>
        <w:jc w:val="both"/>
        <w:rPr>
          <w:rFonts w:ascii="Arial" w:hAnsi="Arial" w:cs="Arial"/>
        </w:rPr>
      </w:pPr>
    </w:p>
    <w:p w14:paraId="0CAD4CE7" w14:textId="77777777" w:rsidR="00000000" w:rsidRPr="002216D3" w:rsidRDefault="00000000" w:rsidP="005031D0">
      <w:pPr>
        <w:jc w:val="both"/>
        <w:rPr>
          <w:rFonts w:ascii="Arial" w:hAnsi="Arial" w:cs="Arial"/>
        </w:rPr>
      </w:pPr>
      <w:r w:rsidRPr="002216D3">
        <w:rPr>
          <w:rFonts w:ascii="Arial" w:hAnsi="Arial" w:cs="Arial"/>
          <w:b/>
          <w:bCs/>
        </w:rPr>
        <w:t>Tableaux et figures</w:t>
      </w:r>
      <w:r w:rsidRPr="002216D3">
        <w:rPr>
          <w:rFonts w:ascii="Arial" w:hAnsi="Arial" w:cs="Arial"/>
        </w:rPr>
        <w:t xml:space="preserve"> (dessins, cartes, photographies, images etc.) : leur qualité doit être suffisante pour permettre une reproduction directe (de 150 à 300 dpi). Pour les tableaux et graphiques (ne pas en abuser : savoir qu’ils ne sont souvent éclairants que pour le seul contributeur dont ils constituent une autre représentation mentale de sa pensée), tenir compte de la surface utile d’une page qui est de 9,5 cm de largeur maximum. </w:t>
      </w:r>
    </w:p>
    <w:p w14:paraId="6F6BEFCA" w14:textId="77777777" w:rsidR="00000000" w:rsidRPr="002216D3" w:rsidRDefault="00000000" w:rsidP="005031D0">
      <w:pPr>
        <w:jc w:val="both"/>
        <w:rPr>
          <w:rFonts w:ascii="Arial" w:hAnsi="Arial" w:cs="Arial"/>
        </w:rPr>
      </w:pPr>
    </w:p>
    <w:p w14:paraId="1ADB093A" w14:textId="77777777" w:rsidR="00000000" w:rsidRPr="002216D3" w:rsidRDefault="00000000" w:rsidP="005031D0">
      <w:pPr>
        <w:jc w:val="both"/>
        <w:rPr>
          <w:rFonts w:ascii="Arial" w:hAnsi="Arial" w:cs="Arial"/>
        </w:rPr>
      </w:pPr>
      <w:r w:rsidRPr="002216D3">
        <w:rPr>
          <w:rFonts w:ascii="Arial" w:hAnsi="Arial" w:cs="Arial"/>
          <w:b/>
          <w:bCs/>
        </w:rPr>
        <w:t>Références d’auteurs et citations</w:t>
      </w:r>
      <w:r w:rsidRPr="002216D3">
        <w:rPr>
          <w:rFonts w:ascii="Arial" w:hAnsi="Arial" w:cs="Arial"/>
        </w:rPr>
        <w:t xml:space="preserve"> : dans le corps du texte, entre-parenthèses, à la condition que la référence soit détaillée dans la bibliographie (Simon, 2008). Pour les citations, il convient d'indiquer aussi la page. Exemples : Selon Vigner « l'activité d'expression écrite est celle... » (2001 : 73), « … leurs variations morphologiques les plus fréquentes » (Vigner, 2001 : 72). Il ne faut pas utiliser de notes de bas de page.</w:t>
      </w:r>
    </w:p>
    <w:p w14:paraId="5FFDBEAD" w14:textId="77777777" w:rsidR="00000000" w:rsidRPr="002216D3" w:rsidRDefault="00000000" w:rsidP="005031D0">
      <w:pPr>
        <w:jc w:val="both"/>
        <w:rPr>
          <w:rFonts w:ascii="Arial" w:hAnsi="Arial" w:cs="Arial"/>
        </w:rPr>
      </w:pPr>
    </w:p>
    <w:p w14:paraId="2488CD10" w14:textId="77777777" w:rsidR="00000000" w:rsidRPr="002216D3" w:rsidRDefault="00000000" w:rsidP="005031D0">
      <w:pPr>
        <w:jc w:val="both"/>
        <w:rPr>
          <w:rFonts w:ascii="Arial" w:hAnsi="Arial" w:cs="Arial"/>
        </w:rPr>
      </w:pPr>
      <w:r w:rsidRPr="002216D3">
        <w:rPr>
          <w:rFonts w:ascii="Arial" w:hAnsi="Arial" w:cs="Arial"/>
        </w:rPr>
        <w:t xml:space="preserve">Bibliographie </w:t>
      </w:r>
    </w:p>
    <w:p w14:paraId="2F2FACF7" w14:textId="77777777" w:rsidR="00000000" w:rsidRPr="002216D3" w:rsidRDefault="00000000" w:rsidP="005031D0">
      <w:pPr>
        <w:jc w:val="both"/>
        <w:rPr>
          <w:rFonts w:ascii="Arial" w:hAnsi="Arial" w:cs="Arial"/>
        </w:rPr>
      </w:pPr>
    </w:p>
    <w:p w14:paraId="530B4484" w14:textId="77777777" w:rsidR="00000000" w:rsidRPr="002216D3" w:rsidRDefault="00000000" w:rsidP="005031D0">
      <w:pPr>
        <w:jc w:val="both"/>
        <w:rPr>
          <w:rFonts w:ascii="Arial" w:hAnsi="Arial" w:cs="Arial"/>
        </w:rPr>
      </w:pPr>
      <w:r w:rsidRPr="002216D3">
        <w:rPr>
          <w:rFonts w:ascii="Arial" w:hAnsi="Arial" w:cs="Arial"/>
        </w:rPr>
        <w:t>La bibliographie est classée par ordre alphabétique du nom des auteurs.</w:t>
      </w:r>
    </w:p>
    <w:p w14:paraId="72504C0C" w14:textId="77777777" w:rsidR="00000000" w:rsidRPr="002216D3" w:rsidRDefault="00000000" w:rsidP="005031D0">
      <w:pPr>
        <w:jc w:val="both"/>
        <w:rPr>
          <w:rFonts w:ascii="Arial" w:hAnsi="Arial" w:cs="Arial"/>
        </w:rPr>
      </w:pPr>
    </w:p>
    <w:p w14:paraId="0D826F3C" w14:textId="77777777" w:rsidR="00000000" w:rsidRPr="002216D3" w:rsidRDefault="00000000" w:rsidP="005031D0">
      <w:pPr>
        <w:jc w:val="both"/>
        <w:rPr>
          <w:rFonts w:ascii="Arial" w:hAnsi="Arial" w:cs="Arial"/>
        </w:rPr>
      </w:pPr>
      <w:r w:rsidRPr="002216D3">
        <w:rPr>
          <w:rFonts w:ascii="Arial" w:hAnsi="Arial" w:cs="Arial"/>
        </w:rPr>
        <w:t>S'il y a plusieurs références pour un même auteur, elles sont classées selon la date de publication (la plus ancienne d'abord, puis les plus récentes dans l'ordre chronologique).</w:t>
      </w:r>
    </w:p>
    <w:p w14:paraId="5FF20279" w14:textId="77777777" w:rsidR="00000000" w:rsidRPr="002216D3" w:rsidRDefault="00000000" w:rsidP="005031D0">
      <w:pPr>
        <w:jc w:val="both"/>
        <w:rPr>
          <w:rFonts w:ascii="Arial" w:hAnsi="Arial" w:cs="Arial"/>
        </w:rPr>
      </w:pPr>
    </w:p>
    <w:p w14:paraId="6255C634" w14:textId="77777777" w:rsidR="00000000" w:rsidRPr="002216D3" w:rsidRDefault="00000000" w:rsidP="005031D0">
      <w:pPr>
        <w:jc w:val="both"/>
        <w:rPr>
          <w:rFonts w:ascii="Arial" w:hAnsi="Arial" w:cs="Arial"/>
        </w:rPr>
      </w:pPr>
      <w:r w:rsidRPr="002216D3">
        <w:rPr>
          <w:rFonts w:ascii="Arial" w:hAnsi="Arial" w:cs="Arial"/>
        </w:rPr>
        <w:t>S'il y a plusieurs référence</w:t>
      </w:r>
      <w:r w:rsidR="005031D0" w:rsidRPr="002216D3">
        <w:rPr>
          <w:rFonts w:ascii="Arial" w:hAnsi="Arial" w:cs="Arial"/>
        </w:rPr>
        <w:t>s</w:t>
      </w:r>
      <w:r w:rsidRPr="002216D3">
        <w:rPr>
          <w:rFonts w:ascii="Arial" w:hAnsi="Arial" w:cs="Arial"/>
        </w:rPr>
        <w:t xml:space="preserve"> pour un même auteur avec la même année de parution, il faut ajouter une lettre après la date</w:t>
      </w:r>
    </w:p>
    <w:p w14:paraId="0FA1A876" w14:textId="77777777" w:rsidR="00000000" w:rsidRPr="002216D3" w:rsidRDefault="00000000" w:rsidP="005031D0">
      <w:pPr>
        <w:jc w:val="both"/>
        <w:rPr>
          <w:rFonts w:ascii="Arial" w:hAnsi="Arial" w:cs="Arial"/>
        </w:rPr>
      </w:pPr>
    </w:p>
    <w:p w14:paraId="47C87C1A" w14:textId="77777777" w:rsidR="00000000" w:rsidRPr="002216D3" w:rsidRDefault="00000000" w:rsidP="005031D0">
      <w:pPr>
        <w:jc w:val="both"/>
        <w:rPr>
          <w:rFonts w:ascii="Arial" w:hAnsi="Arial" w:cs="Arial"/>
        </w:rPr>
      </w:pPr>
      <w:r w:rsidRPr="002216D3">
        <w:rPr>
          <w:rFonts w:ascii="Arial" w:hAnsi="Arial" w:cs="Arial"/>
        </w:rPr>
        <w:t>Exemple :</w:t>
      </w:r>
    </w:p>
    <w:p w14:paraId="714DC4FD" w14:textId="77777777" w:rsidR="00000000" w:rsidRPr="002216D3" w:rsidRDefault="00000000" w:rsidP="005031D0">
      <w:pPr>
        <w:jc w:val="both"/>
        <w:rPr>
          <w:rFonts w:ascii="Arial" w:hAnsi="Arial" w:cs="Arial"/>
        </w:rPr>
      </w:pPr>
    </w:p>
    <w:p w14:paraId="4F8B0C0E" w14:textId="77777777" w:rsidR="00000000" w:rsidRPr="002216D3" w:rsidRDefault="00000000" w:rsidP="005031D0">
      <w:pPr>
        <w:jc w:val="both"/>
        <w:rPr>
          <w:rFonts w:ascii="Arial" w:hAnsi="Arial" w:cs="Arial"/>
        </w:rPr>
      </w:pPr>
      <w:r w:rsidRPr="002216D3">
        <w:rPr>
          <w:rFonts w:ascii="Arial" w:hAnsi="Arial" w:cs="Arial"/>
        </w:rPr>
        <w:t>PUREN, Christian, (2007a) …...</w:t>
      </w:r>
    </w:p>
    <w:p w14:paraId="245A4F60" w14:textId="77777777" w:rsidR="00000000" w:rsidRPr="002216D3" w:rsidRDefault="00000000" w:rsidP="005031D0">
      <w:pPr>
        <w:jc w:val="both"/>
        <w:rPr>
          <w:rFonts w:ascii="Arial" w:hAnsi="Arial" w:cs="Arial"/>
        </w:rPr>
      </w:pPr>
      <w:r w:rsidRPr="002216D3">
        <w:rPr>
          <w:rFonts w:ascii="Arial" w:hAnsi="Arial" w:cs="Arial"/>
        </w:rPr>
        <w:t>PUREN, Christian, (2007b) ….</w:t>
      </w:r>
    </w:p>
    <w:p w14:paraId="37A3EAFF" w14:textId="77777777" w:rsidR="00000000" w:rsidRPr="002216D3" w:rsidRDefault="00000000" w:rsidP="005031D0">
      <w:pPr>
        <w:jc w:val="both"/>
        <w:rPr>
          <w:rFonts w:ascii="Arial" w:hAnsi="Arial" w:cs="Arial"/>
        </w:rPr>
      </w:pPr>
    </w:p>
    <w:p w14:paraId="267AF94D" w14:textId="77777777" w:rsidR="00000000" w:rsidRPr="002216D3" w:rsidRDefault="00000000" w:rsidP="005031D0">
      <w:pPr>
        <w:jc w:val="both"/>
        <w:rPr>
          <w:rFonts w:ascii="Arial" w:hAnsi="Arial" w:cs="Arial"/>
        </w:rPr>
      </w:pPr>
      <w:r w:rsidRPr="002216D3">
        <w:rPr>
          <w:rFonts w:ascii="Arial" w:hAnsi="Arial" w:cs="Arial"/>
          <w:b/>
          <w:bCs/>
        </w:rPr>
        <w:t>Pour les ouvrages :</w:t>
      </w:r>
    </w:p>
    <w:p w14:paraId="56BACF72" w14:textId="77777777" w:rsidR="00000000" w:rsidRPr="002216D3" w:rsidRDefault="00000000" w:rsidP="005031D0">
      <w:pPr>
        <w:jc w:val="both"/>
        <w:rPr>
          <w:rFonts w:ascii="Arial" w:hAnsi="Arial" w:cs="Arial"/>
        </w:rPr>
      </w:pPr>
    </w:p>
    <w:p w14:paraId="57B52566" w14:textId="77777777" w:rsidR="00000000" w:rsidRPr="002216D3" w:rsidRDefault="00000000" w:rsidP="005031D0">
      <w:pPr>
        <w:jc w:val="both"/>
        <w:rPr>
          <w:rFonts w:ascii="Arial" w:hAnsi="Arial" w:cs="Arial"/>
        </w:rPr>
      </w:pPr>
      <w:r w:rsidRPr="002216D3">
        <w:rPr>
          <w:rFonts w:ascii="Arial" w:hAnsi="Arial" w:cs="Arial"/>
        </w:rPr>
        <w:t xml:space="preserve">NOM, Prénom, (date), </w:t>
      </w:r>
      <w:r w:rsidRPr="002216D3">
        <w:rPr>
          <w:rFonts w:ascii="Arial" w:hAnsi="Arial" w:cs="Arial"/>
          <w:i/>
          <w:iCs/>
        </w:rPr>
        <w:t>Titre</w:t>
      </w:r>
      <w:r w:rsidRPr="002216D3">
        <w:rPr>
          <w:rFonts w:ascii="Arial" w:hAnsi="Arial" w:cs="Arial"/>
        </w:rPr>
        <w:t xml:space="preserve">, Ville de publication, </w:t>
      </w:r>
      <w:r w:rsidR="005031D0" w:rsidRPr="002216D3">
        <w:rPr>
          <w:rFonts w:ascii="Arial" w:hAnsi="Arial" w:cs="Arial"/>
        </w:rPr>
        <w:t>Éditeur</w:t>
      </w:r>
      <w:r w:rsidRPr="002216D3">
        <w:rPr>
          <w:rFonts w:ascii="Arial" w:hAnsi="Arial" w:cs="Arial"/>
        </w:rPr>
        <w:t>.</w:t>
      </w:r>
    </w:p>
    <w:p w14:paraId="5B68A3DA" w14:textId="77777777" w:rsidR="00000000" w:rsidRPr="002216D3" w:rsidRDefault="00000000" w:rsidP="005031D0">
      <w:pPr>
        <w:jc w:val="both"/>
        <w:rPr>
          <w:rFonts w:ascii="Arial" w:hAnsi="Arial" w:cs="Arial"/>
        </w:rPr>
      </w:pPr>
    </w:p>
    <w:p w14:paraId="5862CE51" w14:textId="77777777" w:rsidR="00000000" w:rsidRPr="002216D3" w:rsidRDefault="00000000" w:rsidP="005031D0">
      <w:pPr>
        <w:jc w:val="both"/>
        <w:rPr>
          <w:rFonts w:ascii="Arial" w:hAnsi="Arial" w:cs="Arial"/>
        </w:rPr>
      </w:pPr>
      <w:r w:rsidRPr="002216D3">
        <w:rPr>
          <w:rFonts w:ascii="Arial" w:hAnsi="Arial" w:cs="Arial"/>
        </w:rPr>
        <w:t xml:space="preserve">Exemple </w:t>
      </w:r>
    </w:p>
    <w:p w14:paraId="6191D762" w14:textId="77777777" w:rsidR="00000000" w:rsidRPr="002216D3" w:rsidRDefault="00000000" w:rsidP="005031D0">
      <w:pPr>
        <w:jc w:val="both"/>
        <w:rPr>
          <w:rFonts w:ascii="Arial" w:hAnsi="Arial" w:cs="Arial"/>
        </w:rPr>
      </w:pPr>
    </w:p>
    <w:p w14:paraId="3300C243" w14:textId="77777777" w:rsidR="00000000" w:rsidRPr="002216D3" w:rsidRDefault="00000000" w:rsidP="005031D0">
      <w:pPr>
        <w:jc w:val="both"/>
        <w:rPr>
          <w:rFonts w:ascii="Arial" w:hAnsi="Arial" w:cs="Arial"/>
        </w:rPr>
      </w:pPr>
      <w:r w:rsidRPr="002216D3">
        <w:rPr>
          <w:rFonts w:ascii="Arial" w:hAnsi="Arial" w:cs="Arial"/>
        </w:rPr>
        <w:t xml:space="preserve">VIGNER, Gérard, (2001), </w:t>
      </w:r>
      <w:r w:rsidRPr="002216D3">
        <w:rPr>
          <w:rFonts w:ascii="Arial" w:hAnsi="Arial" w:cs="Arial"/>
          <w:i/>
          <w:iCs/>
        </w:rPr>
        <w:t>Enseigner le français comme langue seconde</w:t>
      </w:r>
      <w:r w:rsidRPr="002216D3">
        <w:rPr>
          <w:rFonts w:ascii="Arial" w:hAnsi="Arial" w:cs="Arial"/>
        </w:rPr>
        <w:t>, Paris, CLE International.</w:t>
      </w:r>
    </w:p>
    <w:p w14:paraId="3F296140" w14:textId="77777777" w:rsidR="00000000" w:rsidRPr="002216D3" w:rsidRDefault="00000000" w:rsidP="005031D0">
      <w:pPr>
        <w:jc w:val="both"/>
        <w:rPr>
          <w:rFonts w:ascii="Arial" w:hAnsi="Arial" w:cs="Arial"/>
        </w:rPr>
      </w:pPr>
    </w:p>
    <w:p w14:paraId="3184B715" w14:textId="77777777" w:rsidR="00000000" w:rsidRPr="002216D3" w:rsidRDefault="00000000" w:rsidP="005031D0">
      <w:pPr>
        <w:jc w:val="both"/>
        <w:rPr>
          <w:rFonts w:ascii="Arial" w:hAnsi="Arial" w:cs="Arial"/>
        </w:rPr>
      </w:pPr>
      <w:r w:rsidRPr="002216D3">
        <w:rPr>
          <w:rFonts w:ascii="Arial" w:hAnsi="Arial" w:cs="Arial"/>
          <w:b/>
          <w:bCs/>
        </w:rPr>
        <w:t>Pour les articles de revue :</w:t>
      </w:r>
    </w:p>
    <w:p w14:paraId="4B706A82" w14:textId="77777777" w:rsidR="00000000" w:rsidRPr="002216D3" w:rsidRDefault="00000000" w:rsidP="005031D0">
      <w:pPr>
        <w:jc w:val="both"/>
        <w:rPr>
          <w:rFonts w:ascii="Arial" w:hAnsi="Arial" w:cs="Arial"/>
        </w:rPr>
      </w:pPr>
    </w:p>
    <w:p w14:paraId="32B2DAD0" w14:textId="77777777" w:rsidR="00000000" w:rsidRPr="002216D3" w:rsidRDefault="00000000" w:rsidP="005031D0">
      <w:pPr>
        <w:jc w:val="both"/>
        <w:rPr>
          <w:rFonts w:ascii="Arial" w:hAnsi="Arial" w:cs="Arial"/>
        </w:rPr>
      </w:pPr>
      <w:r w:rsidRPr="002216D3">
        <w:rPr>
          <w:rFonts w:ascii="Arial" w:hAnsi="Arial" w:cs="Arial"/>
        </w:rPr>
        <w:t xml:space="preserve">NOM, Prénom, (date), « Titre de l'article », </w:t>
      </w:r>
      <w:r w:rsidRPr="002216D3">
        <w:rPr>
          <w:rFonts w:ascii="Arial" w:hAnsi="Arial" w:cs="Arial"/>
          <w:i/>
          <w:iCs/>
        </w:rPr>
        <w:t>Titre de la revue</w:t>
      </w:r>
      <w:r w:rsidRPr="002216D3">
        <w:rPr>
          <w:rFonts w:ascii="Arial" w:hAnsi="Arial" w:cs="Arial"/>
        </w:rPr>
        <w:t>, numéro de la revue, pages de début et de fin.</w:t>
      </w:r>
    </w:p>
    <w:p w14:paraId="12813262" w14:textId="77777777" w:rsidR="00000000" w:rsidRPr="002216D3" w:rsidRDefault="00000000" w:rsidP="005031D0">
      <w:pPr>
        <w:jc w:val="both"/>
        <w:rPr>
          <w:rFonts w:ascii="Arial" w:hAnsi="Arial" w:cs="Arial"/>
        </w:rPr>
      </w:pPr>
    </w:p>
    <w:p w14:paraId="0176A4C2" w14:textId="77777777" w:rsidR="00000000" w:rsidRPr="002216D3" w:rsidRDefault="00000000" w:rsidP="005031D0">
      <w:pPr>
        <w:jc w:val="both"/>
        <w:rPr>
          <w:rFonts w:ascii="Arial" w:hAnsi="Arial" w:cs="Arial"/>
        </w:rPr>
      </w:pPr>
      <w:r w:rsidRPr="002216D3">
        <w:rPr>
          <w:rFonts w:ascii="Arial" w:hAnsi="Arial" w:cs="Arial"/>
        </w:rPr>
        <w:t>Exemple :</w:t>
      </w:r>
    </w:p>
    <w:p w14:paraId="3F9B6112" w14:textId="77777777" w:rsidR="00000000" w:rsidRPr="002216D3" w:rsidRDefault="00000000" w:rsidP="005031D0">
      <w:pPr>
        <w:jc w:val="both"/>
        <w:rPr>
          <w:rFonts w:ascii="Arial" w:hAnsi="Arial" w:cs="Arial"/>
        </w:rPr>
      </w:pPr>
    </w:p>
    <w:p w14:paraId="46E7CB07" w14:textId="77777777" w:rsidR="00000000" w:rsidRPr="002216D3" w:rsidRDefault="00000000" w:rsidP="005031D0">
      <w:pPr>
        <w:jc w:val="both"/>
        <w:rPr>
          <w:rFonts w:ascii="Arial" w:hAnsi="Arial" w:cs="Arial"/>
        </w:rPr>
      </w:pPr>
      <w:r w:rsidRPr="002216D3">
        <w:rPr>
          <w:rFonts w:ascii="Arial" w:hAnsi="Arial" w:cs="Arial"/>
        </w:rPr>
        <w:t xml:space="preserve">VLAD, Monica, (2019), « La didctique du FLE en contexte roumain : une discipline en quête de légitimité », </w:t>
      </w:r>
      <w:r w:rsidRPr="002216D3">
        <w:rPr>
          <w:rFonts w:ascii="Arial" w:hAnsi="Arial" w:cs="Arial"/>
          <w:i/>
          <w:iCs/>
        </w:rPr>
        <w:t>Recherches et Applications</w:t>
      </w:r>
      <w:r w:rsidRPr="002216D3">
        <w:rPr>
          <w:rFonts w:ascii="Arial" w:hAnsi="Arial" w:cs="Arial"/>
        </w:rPr>
        <w:t>, n° 66, pp. 39-52</w:t>
      </w:r>
    </w:p>
    <w:p w14:paraId="4564A887" w14:textId="77777777" w:rsidR="00000000" w:rsidRPr="002216D3" w:rsidRDefault="00000000" w:rsidP="005031D0">
      <w:pPr>
        <w:jc w:val="both"/>
        <w:rPr>
          <w:rFonts w:ascii="Arial" w:hAnsi="Arial" w:cs="Arial"/>
        </w:rPr>
      </w:pPr>
    </w:p>
    <w:p w14:paraId="41A22CD8" w14:textId="77777777" w:rsidR="00000000" w:rsidRPr="002216D3" w:rsidRDefault="00000000" w:rsidP="005031D0">
      <w:pPr>
        <w:jc w:val="both"/>
        <w:rPr>
          <w:rFonts w:ascii="Arial" w:hAnsi="Arial" w:cs="Arial"/>
        </w:rPr>
      </w:pPr>
      <w:r w:rsidRPr="002216D3">
        <w:rPr>
          <w:rFonts w:ascii="Arial" w:hAnsi="Arial" w:cs="Arial"/>
          <w:b/>
          <w:bCs/>
        </w:rPr>
        <w:t>Pour les articles tirés d'ouvrages collectifs :</w:t>
      </w:r>
    </w:p>
    <w:p w14:paraId="059F203B" w14:textId="77777777" w:rsidR="00000000" w:rsidRPr="002216D3" w:rsidRDefault="00000000" w:rsidP="005031D0">
      <w:pPr>
        <w:jc w:val="both"/>
        <w:rPr>
          <w:rFonts w:ascii="Arial" w:hAnsi="Arial" w:cs="Arial"/>
        </w:rPr>
      </w:pPr>
    </w:p>
    <w:p w14:paraId="44A42F08" w14:textId="77777777" w:rsidR="00000000" w:rsidRPr="002216D3" w:rsidRDefault="00000000" w:rsidP="005031D0">
      <w:pPr>
        <w:jc w:val="both"/>
        <w:rPr>
          <w:rFonts w:ascii="Arial" w:hAnsi="Arial" w:cs="Arial"/>
        </w:rPr>
      </w:pPr>
      <w:r w:rsidRPr="002216D3">
        <w:rPr>
          <w:rFonts w:ascii="Arial" w:hAnsi="Arial" w:cs="Arial"/>
        </w:rPr>
        <w:t xml:space="preserve">NOM, Prénom, (date), « Titre de l'article » dans Nom, Prénom du coordonnateur de l'ouvrage (dir), </w:t>
      </w:r>
      <w:r w:rsidRPr="002216D3">
        <w:rPr>
          <w:rFonts w:ascii="Arial" w:hAnsi="Arial" w:cs="Arial"/>
          <w:i/>
          <w:iCs/>
        </w:rPr>
        <w:t>Titre de l'ouvrage</w:t>
      </w:r>
      <w:r w:rsidRPr="002216D3">
        <w:rPr>
          <w:rFonts w:ascii="Arial" w:hAnsi="Arial" w:cs="Arial"/>
        </w:rPr>
        <w:t>, Lieu d'édition, éditeur, pages de début et de fin.</w:t>
      </w:r>
    </w:p>
    <w:p w14:paraId="69AD1734" w14:textId="77777777" w:rsidR="00000000" w:rsidRPr="002216D3" w:rsidRDefault="00000000" w:rsidP="005031D0">
      <w:pPr>
        <w:jc w:val="both"/>
        <w:rPr>
          <w:rFonts w:ascii="Arial" w:hAnsi="Arial" w:cs="Arial"/>
        </w:rPr>
      </w:pPr>
    </w:p>
    <w:p w14:paraId="306002CE" w14:textId="77777777" w:rsidR="00000000" w:rsidRPr="002216D3" w:rsidRDefault="00000000" w:rsidP="005031D0">
      <w:pPr>
        <w:jc w:val="both"/>
        <w:rPr>
          <w:rFonts w:ascii="Arial" w:hAnsi="Arial" w:cs="Arial"/>
        </w:rPr>
      </w:pPr>
      <w:r w:rsidRPr="002216D3">
        <w:rPr>
          <w:rFonts w:ascii="Arial" w:hAnsi="Arial" w:cs="Arial"/>
        </w:rPr>
        <w:t>Exemple</w:t>
      </w:r>
    </w:p>
    <w:p w14:paraId="6E58554D" w14:textId="77777777" w:rsidR="00000000" w:rsidRPr="002216D3" w:rsidRDefault="00000000" w:rsidP="005031D0">
      <w:pPr>
        <w:jc w:val="both"/>
        <w:rPr>
          <w:rFonts w:ascii="Arial" w:hAnsi="Arial" w:cs="Arial"/>
        </w:rPr>
      </w:pPr>
    </w:p>
    <w:p w14:paraId="4DCD5B37" w14:textId="77777777" w:rsidR="00000000" w:rsidRPr="002216D3" w:rsidRDefault="00000000" w:rsidP="005031D0">
      <w:pPr>
        <w:jc w:val="both"/>
        <w:rPr>
          <w:rFonts w:ascii="Arial" w:hAnsi="Arial" w:cs="Arial"/>
        </w:rPr>
      </w:pPr>
      <w:r w:rsidRPr="002216D3">
        <w:rPr>
          <w:rFonts w:ascii="Arial" w:hAnsi="Arial" w:cs="Arial"/>
        </w:rPr>
        <w:t xml:space="preserve">BEACCO, Jean-Claude, (2011), « Contextualiser les savoirs en didactique des langues et des cultures » dans Blanchet, Philippe, Chardenet, Patrick (dir), </w:t>
      </w:r>
      <w:r w:rsidRPr="002216D3">
        <w:rPr>
          <w:rFonts w:ascii="Arial" w:hAnsi="Arial" w:cs="Arial"/>
          <w:i/>
          <w:iCs/>
        </w:rPr>
        <w:t>Guide pour la recherche en didactique des langues et des cultures</w:t>
      </w:r>
      <w:r w:rsidRPr="002216D3">
        <w:rPr>
          <w:rFonts w:ascii="Arial" w:hAnsi="Arial" w:cs="Arial"/>
        </w:rPr>
        <w:t>, Paris, Editions des archives contemporaines, pp. 31-40</w:t>
      </w:r>
    </w:p>
    <w:p w14:paraId="5A312A91" w14:textId="77777777" w:rsidR="00000000" w:rsidRPr="002216D3" w:rsidRDefault="00000000" w:rsidP="005031D0">
      <w:pPr>
        <w:jc w:val="both"/>
        <w:rPr>
          <w:rFonts w:ascii="Arial" w:hAnsi="Arial" w:cs="Arial"/>
        </w:rPr>
      </w:pPr>
    </w:p>
    <w:p w14:paraId="2B3AD17F" w14:textId="77777777" w:rsidR="00000000" w:rsidRPr="002216D3" w:rsidRDefault="00000000" w:rsidP="005031D0">
      <w:pPr>
        <w:jc w:val="both"/>
        <w:rPr>
          <w:rFonts w:ascii="Arial" w:hAnsi="Arial" w:cs="Arial"/>
        </w:rPr>
      </w:pPr>
      <w:r w:rsidRPr="002216D3">
        <w:rPr>
          <w:rFonts w:ascii="Arial" w:hAnsi="Arial" w:cs="Arial"/>
          <w:b/>
          <w:bCs/>
        </w:rPr>
        <w:t>Sitographie</w:t>
      </w:r>
    </w:p>
    <w:p w14:paraId="0A83C04B" w14:textId="77777777" w:rsidR="00000000" w:rsidRPr="002216D3" w:rsidRDefault="00000000" w:rsidP="005031D0">
      <w:pPr>
        <w:jc w:val="both"/>
        <w:rPr>
          <w:rFonts w:ascii="Arial" w:hAnsi="Arial" w:cs="Arial"/>
        </w:rPr>
      </w:pPr>
    </w:p>
    <w:p w14:paraId="7B74B7D6" w14:textId="77777777" w:rsidR="00000000" w:rsidRPr="002216D3" w:rsidRDefault="00000000" w:rsidP="005031D0">
      <w:pPr>
        <w:jc w:val="both"/>
        <w:rPr>
          <w:rFonts w:ascii="Arial" w:hAnsi="Arial" w:cs="Arial"/>
        </w:rPr>
      </w:pPr>
      <w:r w:rsidRPr="002216D3">
        <w:rPr>
          <w:rFonts w:ascii="Arial" w:hAnsi="Arial" w:cs="Arial"/>
          <w:i/>
          <w:iCs/>
        </w:rPr>
        <w:t>Attention : il s'agit bien dans la sitographie de ne répertorier que des pages internet qui ne sont ni des articles, ni des ouvrages. Si vous citez un article d'une revue en ligne (par exemple un article d'une revue Synergie, de LIDIL, de Documents pour l'histoire de l'enseignement du FLE/FLS, etc.) il faut utiliser la présentation « articles ». Même chose pour un ouvrage, une thèse ou un mémoire, que vous auriez lu en ligne : ils doivent être présentés selon les normes des ouvrages. Le seul fait d'utiliser Internet pour accéder à un document ne signifie pas qu'il faille mettre cette référence en sitographie.</w:t>
      </w:r>
    </w:p>
    <w:p w14:paraId="47BD8E98" w14:textId="77777777" w:rsidR="00000000" w:rsidRPr="002216D3" w:rsidRDefault="00000000" w:rsidP="005031D0">
      <w:pPr>
        <w:jc w:val="both"/>
        <w:rPr>
          <w:rFonts w:ascii="Arial" w:hAnsi="Arial" w:cs="Arial"/>
        </w:rPr>
      </w:pPr>
    </w:p>
    <w:p w14:paraId="4E142ED1" w14:textId="77777777" w:rsidR="00000000" w:rsidRPr="002216D3" w:rsidRDefault="00000000" w:rsidP="005031D0">
      <w:pPr>
        <w:jc w:val="both"/>
        <w:rPr>
          <w:rFonts w:ascii="Arial" w:hAnsi="Arial" w:cs="Arial"/>
        </w:rPr>
      </w:pPr>
      <w:r w:rsidRPr="002216D3">
        <w:rPr>
          <w:rFonts w:ascii="Arial" w:hAnsi="Arial" w:cs="Arial"/>
        </w:rPr>
        <w:t>Nom de l'auteur (ou nom de l'institution qui a mis la page en ligne), « titre de la page » [date de consultation] adresse complète</w:t>
      </w:r>
    </w:p>
    <w:p w14:paraId="7754DA58" w14:textId="77777777" w:rsidR="00000000" w:rsidRPr="002216D3" w:rsidRDefault="00000000" w:rsidP="005031D0">
      <w:pPr>
        <w:jc w:val="both"/>
        <w:rPr>
          <w:rFonts w:ascii="Arial" w:hAnsi="Arial" w:cs="Arial"/>
        </w:rPr>
      </w:pPr>
    </w:p>
    <w:p w14:paraId="0D495AAF" w14:textId="77777777" w:rsidR="00000000" w:rsidRPr="002216D3" w:rsidRDefault="00000000" w:rsidP="005031D0">
      <w:pPr>
        <w:jc w:val="both"/>
        <w:rPr>
          <w:rFonts w:ascii="Arial" w:hAnsi="Arial" w:cs="Arial"/>
        </w:rPr>
      </w:pPr>
      <w:r w:rsidRPr="002216D3">
        <w:rPr>
          <w:rFonts w:ascii="Arial" w:hAnsi="Arial" w:cs="Arial"/>
        </w:rPr>
        <w:t>Exemple</w:t>
      </w:r>
    </w:p>
    <w:p w14:paraId="522890AA" w14:textId="77777777" w:rsidR="00000000" w:rsidRPr="002216D3" w:rsidRDefault="00000000" w:rsidP="005031D0">
      <w:pPr>
        <w:jc w:val="both"/>
        <w:rPr>
          <w:rFonts w:ascii="Arial" w:hAnsi="Arial" w:cs="Arial"/>
        </w:rPr>
      </w:pPr>
    </w:p>
    <w:p w14:paraId="7942A039" w14:textId="77777777" w:rsidR="00000000" w:rsidRPr="002216D3" w:rsidRDefault="00000000" w:rsidP="005031D0">
      <w:pPr>
        <w:jc w:val="both"/>
        <w:rPr>
          <w:rFonts w:ascii="Arial" w:hAnsi="Arial" w:cs="Arial"/>
        </w:rPr>
      </w:pPr>
      <w:r w:rsidRPr="002216D3">
        <w:rPr>
          <w:rFonts w:ascii="Arial" w:hAnsi="Arial" w:cs="Arial"/>
        </w:rPr>
        <w:t xml:space="preserve">FLE.FR, « Enseigner le FLE avec le numérique » [Consulté le 12 mai 2022] </w:t>
      </w:r>
      <w:hyperlink r:id="rId8" w:history="1">
        <w:r w:rsidRPr="002216D3">
          <w:rPr>
            <w:rStyle w:val="Lienhypertexte"/>
            <w:rFonts w:ascii="Arial" w:hAnsi="Arial" w:cs="Arial"/>
          </w:rPr>
          <w:t>https://www.fle.fr/enseigner-le-FLE-avec-le-numerique</w:t>
        </w:r>
      </w:hyperlink>
      <w:r w:rsidRPr="002216D3">
        <w:rPr>
          <w:rFonts w:ascii="Arial" w:hAnsi="Arial" w:cs="Arial"/>
        </w:rPr>
        <w:t xml:space="preserve"> </w:t>
      </w:r>
    </w:p>
    <w:p w14:paraId="0C099C14" w14:textId="77777777" w:rsidR="00000000" w:rsidRPr="002216D3" w:rsidRDefault="00000000" w:rsidP="005031D0">
      <w:pPr>
        <w:jc w:val="both"/>
        <w:rPr>
          <w:rFonts w:ascii="Arial" w:hAnsi="Arial" w:cs="Arial"/>
        </w:rPr>
      </w:pPr>
    </w:p>
    <w:p w14:paraId="67B557FF" w14:textId="77777777" w:rsidR="00861072" w:rsidRDefault="00000000" w:rsidP="005031D0">
      <w:pPr>
        <w:jc w:val="both"/>
        <w:rPr>
          <w:rFonts w:ascii="Arial" w:hAnsi="Arial" w:cs="Arial"/>
        </w:rPr>
      </w:pPr>
      <w:r w:rsidRPr="002216D3">
        <w:rPr>
          <w:rFonts w:ascii="Arial" w:hAnsi="Arial" w:cs="Arial"/>
        </w:rPr>
        <w:t xml:space="preserve">CONSEIL DE L'EUROPE, « La journée européenne des langues » [consulté le 10 février 2021] </w:t>
      </w:r>
      <w:hyperlink r:id="rId9" w:history="1">
        <w:r w:rsidRPr="002216D3">
          <w:rPr>
            <w:rStyle w:val="Lienhypertexte"/>
            <w:rFonts w:ascii="Arial" w:hAnsi="Arial" w:cs="Arial"/>
          </w:rPr>
          <w:t>https://www.coe.int/fr/web/language-policy/european-day-of-languages</w:t>
        </w:r>
      </w:hyperlink>
      <w:r w:rsidRPr="002216D3">
        <w:rPr>
          <w:rFonts w:ascii="Arial" w:hAnsi="Arial" w:cs="Arial"/>
        </w:rPr>
        <w:t xml:space="preserve"> </w:t>
      </w:r>
    </w:p>
    <w:p w14:paraId="32FDBC56" w14:textId="77777777" w:rsidR="00C7097D" w:rsidRDefault="00C7097D" w:rsidP="005031D0">
      <w:pPr>
        <w:jc w:val="both"/>
        <w:rPr>
          <w:rFonts w:ascii="Arial" w:hAnsi="Arial" w:cs="Arial"/>
        </w:rPr>
      </w:pPr>
    </w:p>
    <w:p w14:paraId="4B2EFBE5" w14:textId="77777777" w:rsidR="00C7097D" w:rsidRDefault="00C7097D" w:rsidP="005031D0">
      <w:pPr>
        <w:jc w:val="both"/>
        <w:rPr>
          <w:rFonts w:ascii="Arial" w:hAnsi="Arial" w:cs="Arial"/>
        </w:rPr>
      </w:pPr>
    </w:p>
    <w:p w14:paraId="6482530F" w14:textId="77777777" w:rsidR="00C7097D" w:rsidRDefault="00C7097D" w:rsidP="005031D0">
      <w:pPr>
        <w:jc w:val="both"/>
        <w:rPr>
          <w:rFonts w:ascii="Arial" w:hAnsi="Arial" w:cs="Arial"/>
        </w:rPr>
      </w:pPr>
    </w:p>
    <w:p w14:paraId="76B9629A" w14:textId="77777777" w:rsidR="00C7097D" w:rsidRDefault="00C7097D" w:rsidP="005031D0">
      <w:pPr>
        <w:jc w:val="both"/>
        <w:rPr>
          <w:rFonts w:ascii="Arial" w:hAnsi="Arial" w:cs="Arial"/>
        </w:rPr>
      </w:pPr>
    </w:p>
    <w:p w14:paraId="4108AD53" w14:textId="77777777" w:rsidR="00C7097D" w:rsidRDefault="00C7097D" w:rsidP="005031D0">
      <w:pPr>
        <w:pBdr>
          <w:bottom w:val="dotted" w:sz="24" w:space="1" w:color="auto"/>
        </w:pBdr>
        <w:jc w:val="both"/>
        <w:rPr>
          <w:rFonts w:ascii="Arial" w:hAnsi="Arial" w:cs="Arial"/>
        </w:rPr>
      </w:pPr>
    </w:p>
    <w:p w14:paraId="04EE1AE7" w14:textId="77777777" w:rsidR="00C7097D" w:rsidRDefault="00C7097D" w:rsidP="00C7097D">
      <w:pPr>
        <w:jc w:val="center"/>
        <w:rPr>
          <w:rFonts w:ascii="Arial" w:hAnsi="Arial" w:cs="Arial"/>
          <w:b/>
          <w:bCs/>
        </w:rPr>
      </w:pPr>
    </w:p>
    <w:p w14:paraId="3D8AC9EA" w14:textId="77777777" w:rsidR="00C7097D" w:rsidRPr="00C7097D" w:rsidRDefault="00C7097D" w:rsidP="00C7097D">
      <w:pPr>
        <w:numPr>
          <w:ilvl w:val="0"/>
          <w:numId w:val="2"/>
        </w:numPr>
        <w:jc w:val="center"/>
        <w:rPr>
          <w:rFonts w:ascii="Arial" w:hAnsi="Arial" w:cs="Arial"/>
          <w:b/>
          <w:bCs/>
          <w:sz w:val="28"/>
          <w:szCs w:val="28"/>
        </w:rPr>
      </w:pPr>
      <w:r w:rsidRPr="00C7097D">
        <w:rPr>
          <w:rFonts w:ascii="Arial" w:hAnsi="Arial" w:cs="Arial"/>
          <w:b/>
          <w:bCs/>
          <w:sz w:val="28"/>
          <w:szCs w:val="28"/>
        </w:rPr>
        <w:lastRenderedPageBreak/>
        <w:t>Feuille de style</w:t>
      </w:r>
    </w:p>
    <w:p w14:paraId="1070E01D" w14:textId="77777777" w:rsidR="00C7097D" w:rsidRDefault="00C7097D" w:rsidP="00C7097D">
      <w:pPr>
        <w:jc w:val="center"/>
        <w:rPr>
          <w:rFonts w:ascii="Arial" w:hAnsi="Arial" w:cs="Arial"/>
          <w:b/>
          <w:bCs/>
        </w:rPr>
      </w:pPr>
    </w:p>
    <w:p w14:paraId="555284A9" w14:textId="77777777" w:rsidR="00C7097D" w:rsidRDefault="00C7097D" w:rsidP="00C7097D">
      <w:pPr>
        <w:pStyle w:val="v1msonormal"/>
        <w:shd w:val="clear" w:color="auto" w:fill="FFFFFF"/>
        <w:spacing w:before="0" w:after="0"/>
        <w:rPr>
          <w:rFonts w:ascii="Calibri" w:hAnsi="Calibri" w:cs="Calibri"/>
          <w:shd w:val="clear" w:color="auto" w:fill="FFFFFF"/>
        </w:rPr>
      </w:pPr>
      <w:r>
        <w:rPr>
          <w:rFonts w:ascii="Calibri" w:hAnsi="Calibri" w:cs="Calibri"/>
          <w:b/>
        </w:rPr>
        <w:t xml:space="preserve">CONSIGNES ÉDITORIALES Mise en page  </w:t>
      </w:r>
      <w:r>
        <w:rPr>
          <w:rFonts w:ascii="Calibri" w:hAnsi="Calibri" w:cs="Calibri"/>
          <w:b/>
        </w:rPr>
        <w:br w:type="textWrapping" w:clear="all"/>
      </w:r>
      <w:r>
        <w:rPr>
          <w:rFonts w:ascii="Calibri" w:hAnsi="Calibri" w:cs="Calibri"/>
          <w:shd w:val="clear" w:color="auto" w:fill="FFFFFF"/>
        </w:rPr>
        <w:t>- en Arial,  style « normal » :</w:t>
      </w:r>
    </w:p>
    <w:p w14:paraId="59B83636"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rPr>
        <w:t xml:space="preserve">  Arial 20 pour le titre de l'article,</w:t>
      </w:r>
    </w:p>
    <w:p w14:paraId="0B04A843"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lang w:val="fr-FR"/>
        </w:rPr>
        <w:t xml:space="preserve">  </w:t>
      </w:r>
      <w:r>
        <w:rPr>
          <w:rFonts w:ascii="Calibri" w:hAnsi="Calibri" w:cs="Calibri"/>
          <w:shd w:val="clear" w:color="auto" w:fill="FFFFFF"/>
        </w:rPr>
        <w:t>Arial 16 pour les titres des parties de l'article</w:t>
      </w:r>
      <w:r>
        <w:rPr>
          <w:rFonts w:ascii="Calibri" w:hAnsi="Calibri" w:cs="Calibri"/>
          <w:shd w:val="clear" w:color="auto" w:fill="FFFFFF"/>
          <w:lang w:val="fr-FR"/>
        </w:rPr>
        <w:t>,</w:t>
      </w:r>
    </w:p>
    <w:p w14:paraId="4CB7C25E"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lang w:val="fr-FR"/>
        </w:rPr>
        <w:t xml:space="preserve">  </w:t>
      </w:r>
      <w:r>
        <w:rPr>
          <w:rFonts w:ascii="Calibri" w:hAnsi="Calibri" w:cs="Calibri"/>
          <w:shd w:val="clear" w:color="auto" w:fill="FFFFFF"/>
        </w:rPr>
        <w:t>Arial 14 pour les sous-titre</w:t>
      </w:r>
      <w:r>
        <w:rPr>
          <w:rFonts w:ascii="Calibri" w:hAnsi="Calibri" w:cs="Calibri"/>
          <w:shd w:val="clear" w:color="auto" w:fill="FFFFFF"/>
          <w:lang w:val="fr-FR"/>
        </w:rPr>
        <w:t>s,</w:t>
      </w:r>
    </w:p>
    <w:p w14:paraId="40A87A8C" w14:textId="77777777" w:rsidR="00C7097D" w:rsidRDefault="00C7097D" w:rsidP="00C7097D">
      <w:pPr>
        <w:pStyle w:val="v1msonormal"/>
        <w:shd w:val="clear" w:color="auto" w:fill="FFFFFF"/>
        <w:spacing w:before="0" w:after="0"/>
        <w:rPr>
          <w:rFonts w:ascii="Calibri" w:hAnsi="Calibri" w:cs="Calibri"/>
        </w:rPr>
      </w:pPr>
      <w:r>
        <w:rPr>
          <w:rFonts w:ascii="Calibri" w:hAnsi="Calibri" w:cs="Calibri"/>
          <w:shd w:val="clear" w:color="auto" w:fill="FFFFFF"/>
          <w:lang w:val="fr-FR"/>
        </w:rPr>
        <w:t xml:space="preserve">  </w:t>
      </w:r>
      <w:r>
        <w:rPr>
          <w:rFonts w:ascii="Calibri" w:hAnsi="Calibri" w:cs="Calibri"/>
          <w:shd w:val="clear" w:color="auto" w:fill="FFFFFF"/>
        </w:rPr>
        <w:t>Arial 11 pour le texte ;</w:t>
      </w:r>
      <w:r>
        <w:rPr>
          <w:rFonts w:ascii="Calibri" w:hAnsi="Calibri" w:cs="Calibri"/>
          <w:shd w:val="clear" w:color="auto" w:fill="FFFFFF"/>
        </w:rPr>
        <w:br w:type="textWrapping" w:clear="all"/>
        <w:t>- en interligne simple ;</w:t>
      </w:r>
      <w:r>
        <w:rPr>
          <w:rFonts w:ascii="Calibri" w:hAnsi="Calibri" w:cs="Calibri"/>
        </w:rPr>
        <w:br w:type="textWrapping" w:clear="all"/>
        <w:t>- sans caractère gras, ni soulignement ;</w:t>
      </w:r>
      <w:r>
        <w:rPr>
          <w:rFonts w:ascii="Calibri" w:hAnsi="Calibri" w:cs="Calibri"/>
        </w:rPr>
        <w:br w:type="textWrapping" w:clear="all"/>
      </w:r>
      <w:r>
        <w:rPr>
          <w:rFonts w:ascii="Calibri" w:hAnsi="Calibri" w:cs="Calibri"/>
          <w:color w:val="000000"/>
        </w:rPr>
        <w:t>-</w:t>
      </w:r>
      <w:r>
        <w:rPr>
          <w:rFonts w:ascii="Calibri" w:hAnsi="Calibri" w:cs="Calibri"/>
          <w:color w:val="000000"/>
          <w:lang w:val="fr-FR"/>
        </w:rPr>
        <w:t xml:space="preserve"> utilisez IPA-SAM pour les signes phonétiques ;</w:t>
      </w:r>
    </w:p>
    <w:p w14:paraId="1A722401" w14:textId="77777777" w:rsidR="00C7097D" w:rsidRDefault="00C7097D" w:rsidP="00C7097D">
      <w:pPr>
        <w:pStyle w:val="v1msonormal"/>
        <w:shd w:val="clear" w:color="auto" w:fill="FFFFFF"/>
        <w:spacing w:before="0" w:after="0"/>
        <w:jc w:val="both"/>
        <w:rPr>
          <w:rFonts w:ascii="Calibri" w:hAnsi="Calibri" w:cs="Calibri"/>
          <w:color w:val="000000"/>
          <w:shd w:val="clear" w:color="auto" w:fill="FFFFFF"/>
          <w:lang w:val="fr-FR"/>
        </w:rPr>
      </w:pPr>
      <w:r>
        <w:rPr>
          <w:rFonts w:ascii="Calibri" w:hAnsi="Calibri" w:cs="Calibri"/>
        </w:rPr>
        <w:t xml:space="preserve">- le texte doit être structuré selon une numérotation successive des parties : unités et sous-  </w:t>
      </w:r>
      <w:r>
        <w:rPr>
          <w:rFonts w:ascii="Calibri" w:hAnsi="Calibri" w:cs="Calibri"/>
        </w:rPr>
        <w:br w:type="textWrapping" w:clear="all"/>
        <w:t xml:space="preserve">  unités du texte (p. ex. pour la première partie : 1., 1.1., 1.1.1. ; 1.2., 1.2.1., etc.) ;</w:t>
      </w:r>
      <w:r>
        <w:rPr>
          <w:rFonts w:ascii="Calibri" w:hAnsi="Calibri" w:cs="Calibri"/>
        </w:rPr>
        <w:br w:type="textWrapping" w:clear="all"/>
      </w:r>
      <w:r>
        <w:rPr>
          <w:rFonts w:ascii="Calibri" w:hAnsi="Calibri" w:cs="Calibri"/>
          <w:color w:val="000000"/>
          <w:lang w:val="fr-FR"/>
        </w:rPr>
        <w:t>- les images doivent être sous format png ou jpeg, résolution minimale de 300 dpi ;</w:t>
      </w:r>
    </w:p>
    <w:p w14:paraId="27DBF75B" w14:textId="77777777" w:rsidR="00C7097D" w:rsidRDefault="00C7097D" w:rsidP="00C7097D">
      <w:pPr>
        <w:pStyle w:val="v1msonormal"/>
        <w:shd w:val="clear" w:color="auto" w:fill="FFFFFF"/>
        <w:spacing w:before="0" w:after="0"/>
        <w:jc w:val="both"/>
        <w:rPr>
          <w:rFonts w:ascii="Calibri" w:hAnsi="Calibri" w:cs="Calibri"/>
        </w:rPr>
      </w:pPr>
      <w:r>
        <w:rPr>
          <w:rFonts w:ascii="Calibri" w:hAnsi="Calibri" w:cs="Calibri"/>
          <w:color w:val="000000"/>
          <w:shd w:val="clear" w:color="auto" w:fill="FFFFFF"/>
          <w:lang w:val="fr-FR"/>
        </w:rPr>
        <w:t>- il ne faut pas utiliser de notes de bas de page, ni de notes à la fin du document.</w:t>
      </w:r>
    </w:p>
    <w:p w14:paraId="3CAD325A" w14:textId="77777777" w:rsidR="00C7097D" w:rsidRDefault="00C7097D" w:rsidP="00C7097D">
      <w:pPr>
        <w:rPr>
          <w:rFonts w:ascii="Calibri" w:hAnsi="Calibri" w:cs="Calibri"/>
          <w:b/>
        </w:rPr>
      </w:pPr>
      <w:r>
        <w:rPr>
          <w:rFonts w:ascii="Calibri" w:hAnsi="Calibri" w:cs="Calibri"/>
        </w:rPr>
        <w:br w:type="textWrapping" w:clear="all"/>
      </w:r>
    </w:p>
    <w:p w14:paraId="5B718DCC" w14:textId="77777777" w:rsidR="00C7097D" w:rsidRDefault="00C7097D" w:rsidP="00C7097D">
      <w:pPr>
        <w:rPr>
          <w:rFonts w:ascii="Calibri" w:hAnsi="Calibri" w:cs="Calibri"/>
          <w:b/>
        </w:rPr>
      </w:pPr>
      <w:r>
        <w:rPr>
          <w:rFonts w:ascii="Calibri" w:hAnsi="Calibri" w:cs="Calibri"/>
          <w:b/>
        </w:rPr>
        <w:t xml:space="preserve">Références bibliographiques </w:t>
      </w:r>
    </w:p>
    <w:p w14:paraId="2E59A28D" w14:textId="77777777" w:rsidR="00C7097D" w:rsidRPr="000C15E5" w:rsidRDefault="00C7097D" w:rsidP="00C7097D">
      <w:pPr>
        <w:rPr>
          <w:rFonts w:ascii="Calibri" w:hAnsi="Calibri" w:cs="Calibri"/>
          <w:b/>
        </w:rPr>
      </w:pPr>
      <w:r>
        <w:rPr>
          <w:rFonts w:ascii="Calibri" w:hAnsi="Calibri" w:cs="Calibri"/>
          <w:b/>
        </w:rPr>
        <w:br w:type="textWrapping" w:clear="all"/>
      </w:r>
      <w:r>
        <w:rPr>
          <w:rFonts w:ascii="Calibri" w:hAnsi="Calibri" w:cs="Calibri"/>
        </w:rPr>
        <w:t>- seulement pour les ouvrages/articles cités dans le texte ;</w:t>
      </w:r>
      <w:r>
        <w:rPr>
          <w:rFonts w:ascii="Calibri" w:hAnsi="Calibri" w:cs="Calibri"/>
        </w:rPr>
        <w:br w:type="textWrapping" w:clear="all"/>
      </w:r>
      <w:r>
        <w:rPr>
          <w:rFonts w:ascii="Calibri" w:hAnsi="Calibri" w:cs="Calibri"/>
          <w:lang w:val="sl-SI"/>
        </w:rPr>
        <w:t xml:space="preserve">- les références doivent figurer dans le texte principal sous forme abrégée, comprenant le </w:t>
      </w:r>
      <w:r>
        <w:rPr>
          <w:rFonts w:ascii="Calibri" w:hAnsi="Calibri" w:cs="Calibri"/>
          <w:lang w:val="sl-SI"/>
        </w:rPr>
        <w:br w:type="textWrapping" w:clear="all"/>
        <w:t xml:space="preserve">  nom de famille de l'auteur suivi de la date de publication et du numéro de page (Kleiber </w:t>
      </w:r>
      <w:r>
        <w:rPr>
          <w:rFonts w:ascii="Calibri" w:hAnsi="Calibri" w:cs="Calibri"/>
          <w:lang w:val="sl-SI"/>
        </w:rPr>
        <w:br w:type="textWrapping" w:clear="all"/>
        <w:t xml:space="preserve">  1992 : 276) ;</w:t>
      </w:r>
    </w:p>
    <w:p w14:paraId="3FBDD417" w14:textId="77777777" w:rsidR="00C7097D" w:rsidRDefault="00C7097D" w:rsidP="00C7097D">
      <w:pPr>
        <w:rPr>
          <w:rFonts w:ascii="Calibri" w:hAnsi="Calibri" w:cs="Calibri"/>
        </w:rPr>
      </w:pPr>
      <w:r>
        <w:rPr>
          <w:rFonts w:ascii="Calibri" w:hAnsi="Calibri" w:cs="Calibri"/>
          <w:lang w:val="sl-SI"/>
        </w:rPr>
        <w:t>- les entrées doivent être classées par ordre alphabétique des noms de famille des auteurs ;</w:t>
      </w:r>
      <w:r>
        <w:rPr>
          <w:rFonts w:ascii="Calibri" w:hAnsi="Calibri" w:cs="Calibri"/>
          <w:lang w:val="sl-SI"/>
        </w:rPr>
        <w:br w:type="textWrapping" w:clear="all"/>
        <w:t>- les publications multiples d'un même auteur doivent être classées par ordre chronologique.</w:t>
      </w:r>
    </w:p>
    <w:p w14:paraId="707E3A2A" w14:textId="77777777" w:rsidR="00C7097D" w:rsidRDefault="00C7097D" w:rsidP="00C7097D">
      <w:pPr>
        <w:rPr>
          <w:rFonts w:ascii="Calibri" w:hAnsi="Calibri" w:cs="Calibri"/>
          <w:b/>
        </w:rPr>
      </w:pPr>
      <w:r>
        <w:rPr>
          <w:rFonts w:ascii="Calibri" w:hAnsi="Calibri" w:cs="Calibri"/>
        </w:rPr>
        <w:t xml:space="preserve"> </w:t>
      </w:r>
      <w:r>
        <w:rPr>
          <w:rFonts w:ascii="Calibri" w:hAnsi="Calibri" w:cs="Calibri"/>
        </w:rPr>
        <w:br w:type="textWrapping" w:clear="all"/>
      </w:r>
      <w:r>
        <w:rPr>
          <w:rFonts w:ascii="Calibri" w:hAnsi="Calibri" w:cs="Calibri"/>
          <w:b/>
        </w:rPr>
        <w:t>Méthodes de citation (normes bibliographiques)</w:t>
      </w:r>
    </w:p>
    <w:p w14:paraId="358A45DC" w14:textId="77777777" w:rsidR="00C7097D" w:rsidRDefault="00C7097D" w:rsidP="00C7097D">
      <w:pPr>
        <w:rPr>
          <w:rFonts w:ascii="Calibri" w:hAnsi="Calibri" w:cs="Calibri"/>
          <w:lang w:val="sl-SI"/>
        </w:rPr>
      </w:pPr>
      <w:r>
        <w:rPr>
          <w:rFonts w:ascii="Calibri" w:hAnsi="Calibri" w:cs="Calibri"/>
          <w:b/>
          <w:lang w:val="sl-SI"/>
        </w:rPr>
        <w:t xml:space="preserve">Monographie  </w:t>
      </w:r>
    </w:p>
    <w:p w14:paraId="14A6D248" w14:textId="77777777" w:rsidR="00C7097D" w:rsidRDefault="00C7097D" w:rsidP="00C7097D">
      <w:pPr>
        <w:rPr>
          <w:rFonts w:ascii="Calibri" w:hAnsi="Calibri" w:cs="Calibri"/>
          <w:b/>
          <w:lang w:val="sl-SI"/>
        </w:rPr>
      </w:pPr>
      <w:r>
        <w:rPr>
          <w:rFonts w:ascii="Calibri" w:hAnsi="Calibri" w:cs="Calibri"/>
          <w:lang w:val="sl-SI"/>
        </w:rPr>
        <w:t>UNGERER, Friedrich, SCHMID Hans-Jörg (1996) An Introduction to Cognitive Linguistics (Learning about Language) Harlow : Longman.</w:t>
      </w:r>
    </w:p>
    <w:p w14:paraId="5EDDC0F6" w14:textId="77777777" w:rsidR="00C7097D" w:rsidRDefault="00C7097D" w:rsidP="00C7097D">
      <w:pPr>
        <w:rPr>
          <w:rFonts w:ascii="Calibri" w:hAnsi="Calibri" w:cs="Calibri"/>
          <w:lang w:val="sl-SI"/>
        </w:rPr>
      </w:pPr>
      <w:r>
        <w:rPr>
          <w:rFonts w:ascii="Calibri" w:hAnsi="Calibri" w:cs="Calibri"/>
          <w:b/>
          <w:lang w:val="sl-SI"/>
        </w:rPr>
        <w:t xml:space="preserve">Article de monographie </w:t>
      </w:r>
    </w:p>
    <w:p w14:paraId="7C408F08" w14:textId="77777777" w:rsidR="00C7097D" w:rsidRDefault="00C7097D" w:rsidP="00C7097D">
      <w:pPr>
        <w:rPr>
          <w:rFonts w:ascii="Calibri" w:hAnsi="Calibri" w:cs="Calibri"/>
          <w:b/>
          <w:lang w:val="sl-SI"/>
        </w:rPr>
      </w:pPr>
      <w:r>
        <w:rPr>
          <w:rFonts w:ascii="Calibri" w:hAnsi="Calibri" w:cs="Calibri"/>
          <w:lang w:val="sl-SI"/>
        </w:rPr>
        <w:t>BEZZANELLA, Carla (2000) Tense and Meaning. Dans D. Marconi (ed.), Knowledge and Meaning - Topics in Analytic Philosophy. Vercelli : Mercurio, 195-197.</w:t>
      </w:r>
    </w:p>
    <w:p w14:paraId="53BC14CD" w14:textId="77777777" w:rsidR="00C7097D" w:rsidRDefault="00C7097D" w:rsidP="00C7097D">
      <w:pPr>
        <w:rPr>
          <w:rFonts w:ascii="Calibri" w:hAnsi="Calibri" w:cs="Calibri"/>
          <w:lang w:val="sl-SI"/>
        </w:rPr>
      </w:pPr>
      <w:r>
        <w:rPr>
          <w:rFonts w:ascii="Calibri" w:hAnsi="Calibri" w:cs="Calibri"/>
          <w:b/>
          <w:lang w:val="sl-SI"/>
        </w:rPr>
        <w:t>Article de revue/périodique :</w:t>
      </w:r>
    </w:p>
    <w:p w14:paraId="7176CFB7" w14:textId="77777777" w:rsidR="00C7097D" w:rsidRDefault="00C7097D" w:rsidP="00C7097D">
      <w:pPr>
        <w:rPr>
          <w:rFonts w:ascii="Calibri" w:hAnsi="Calibri" w:cs="Calibri"/>
          <w:b/>
          <w:lang w:val="sl-SI"/>
        </w:rPr>
      </w:pPr>
      <w:r>
        <w:rPr>
          <w:rFonts w:ascii="Calibri" w:hAnsi="Calibri" w:cs="Calibri"/>
          <w:lang w:val="sl-SI"/>
        </w:rPr>
        <w:t>KLEIBER, Georges (1992) « Article défini, unicité et pertinence ». Revue romane 27/1, 261-289.</w:t>
      </w:r>
    </w:p>
    <w:p w14:paraId="760B981D" w14:textId="77777777" w:rsidR="00C7097D" w:rsidRDefault="00C7097D" w:rsidP="00C7097D">
      <w:pPr>
        <w:rPr>
          <w:rFonts w:ascii="Calibri" w:hAnsi="Calibri" w:cs="Calibri"/>
          <w:lang w:val="sl-SI"/>
        </w:rPr>
      </w:pPr>
      <w:r>
        <w:rPr>
          <w:rFonts w:ascii="Calibri" w:hAnsi="Calibri" w:cs="Calibri"/>
          <w:b/>
          <w:lang w:val="sl-SI"/>
        </w:rPr>
        <w:t xml:space="preserve">Actes </w:t>
      </w:r>
    </w:p>
    <w:p w14:paraId="35D77B4F" w14:textId="77777777" w:rsidR="00C7097D" w:rsidRDefault="00C7097D" w:rsidP="00C7097D">
      <w:pPr>
        <w:rPr>
          <w:rFonts w:ascii="Calibri" w:hAnsi="Calibri" w:cs="Calibri"/>
          <w:b/>
          <w:lang w:val="sl-SI"/>
        </w:rPr>
      </w:pPr>
      <w:r>
        <w:rPr>
          <w:rFonts w:ascii="Calibri" w:hAnsi="Calibri" w:cs="Calibri"/>
          <w:lang w:val="sl-SI"/>
        </w:rPr>
        <w:t>WANNER, Leo (ed.) (2007) Selected Lexical and Grammatical Issues in the Meaning-Text Theory : In honour of Igor Mel'chuk (Studies in Language Companion Series, 84) Amsterdam/Philadelphia : John Benjamins.</w:t>
      </w:r>
    </w:p>
    <w:p w14:paraId="26A25965" w14:textId="77777777" w:rsidR="00C7097D" w:rsidRDefault="00C7097D" w:rsidP="00C7097D">
      <w:pPr>
        <w:rPr>
          <w:rFonts w:ascii="Calibri" w:hAnsi="Calibri" w:cs="Calibri"/>
          <w:lang w:val="sl-SI"/>
        </w:rPr>
      </w:pPr>
      <w:r>
        <w:rPr>
          <w:rFonts w:ascii="Calibri" w:hAnsi="Calibri" w:cs="Calibri"/>
          <w:b/>
          <w:lang w:val="sl-SI"/>
        </w:rPr>
        <w:t>Glossaire</w:t>
      </w:r>
    </w:p>
    <w:p w14:paraId="3D4C4D69" w14:textId="77777777" w:rsidR="00C7097D" w:rsidRDefault="00C7097D" w:rsidP="00C7097D">
      <w:pPr>
        <w:rPr>
          <w:rFonts w:ascii="Calibri" w:hAnsi="Calibri" w:cs="Calibri"/>
          <w:b/>
          <w:lang w:val="sl-SI"/>
        </w:rPr>
      </w:pPr>
      <w:r>
        <w:rPr>
          <w:rFonts w:ascii="Calibri" w:hAnsi="Calibri" w:cs="Calibri"/>
          <w:lang w:val="sl-SI"/>
        </w:rPr>
        <w:t>Dictionnaire de la langue littéraire slovène. Ljubljana : Državna založba Slovenije, 2022.</w:t>
      </w:r>
    </w:p>
    <w:p w14:paraId="33428731" w14:textId="77777777" w:rsidR="00C7097D" w:rsidRDefault="00C7097D" w:rsidP="00C7097D">
      <w:pPr>
        <w:rPr>
          <w:rFonts w:ascii="Calibri" w:hAnsi="Calibri" w:cs="Calibri"/>
          <w:b/>
          <w:lang w:val="sl-SI"/>
        </w:rPr>
      </w:pPr>
      <w:r>
        <w:rPr>
          <w:rFonts w:ascii="Calibri" w:hAnsi="Calibri" w:cs="Calibri"/>
          <w:b/>
          <w:lang w:val="sl-SI"/>
        </w:rPr>
        <w:t>Sources électroniques</w:t>
      </w:r>
    </w:p>
    <w:p w14:paraId="1A4938AC" w14:textId="77777777" w:rsidR="00C7097D" w:rsidRDefault="00C7097D" w:rsidP="00C7097D">
      <w:pPr>
        <w:rPr>
          <w:rFonts w:ascii="Calibri" w:hAnsi="Calibri" w:cs="Calibri"/>
          <w:lang w:val="sl-SI"/>
        </w:rPr>
      </w:pPr>
      <w:r>
        <w:rPr>
          <w:rFonts w:ascii="Calibri" w:hAnsi="Calibri" w:cs="Calibri"/>
          <w:b/>
          <w:lang w:val="sl-SI"/>
        </w:rPr>
        <w:t xml:space="preserve"> </w:t>
      </w:r>
      <w:r>
        <w:rPr>
          <w:rFonts w:ascii="Calibri" w:hAnsi="Calibri" w:cs="Calibri"/>
          <w:lang w:val="sl-SI"/>
        </w:rPr>
        <w:t xml:space="preserve">Le dictionnaire de la zone. 20 mai 2010. </w:t>
      </w:r>
      <w:hyperlink r:id="rId10" w:history="1">
        <w:r>
          <w:rPr>
            <w:rStyle w:val="Hiperpovezava"/>
            <w:rFonts w:ascii="Calibri" w:hAnsi="Calibri" w:cs="Calibri"/>
            <w:lang w:val="sl-SI"/>
          </w:rPr>
          <w:t>http://www.dictionnairedelazone.fr/</w:t>
        </w:r>
      </w:hyperlink>
      <w:r>
        <w:rPr>
          <w:rFonts w:ascii="Calibri" w:hAnsi="Calibri" w:cs="Calibri"/>
          <w:lang w:val="sl-SI"/>
        </w:rPr>
        <w:t xml:space="preserve"> (consulté le 03/03/2024).</w:t>
      </w:r>
    </w:p>
    <w:p w14:paraId="060FD81C" w14:textId="77777777" w:rsidR="00C7097D" w:rsidRDefault="00C7097D" w:rsidP="00C7097D">
      <w:pPr>
        <w:rPr>
          <w:rFonts w:ascii="Calibri" w:hAnsi="Calibri" w:cs="Calibri"/>
          <w:lang w:val="sl-SI"/>
        </w:rPr>
      </w:pPr>
    </w:p>
    <w:p w14:paraId="28E25170" w14:textId="77777777" w:rsidR="00C7097D" w:rsidRDefault="00C7097D" w:rsidP="00C7097D"/>
    <w:p w14:paraId="0D5AF00F" w14:textId="77777777" w:rsidR="00C7097D" w:rsidRDefault="00C7097D" w:rsidP="00C7097D">
      <w:pPr>
        <w:pBdr>
          <w:bottom w:val="dotted" w:sz="24" w:space="1" w:color="auto"/>
        </w:pBdr>
      </w:pPr>
    </w:p>
    <w:p w14:paraId="74B83607" w14:textId="77777777" w:rsidR="00C7097D" w:rsidRDefault="00C7097D" w:rsidP="00C7097D">
      <w:pPr>
        <w:jc w:val="center"/>
      </w:pPr>
    </w:p>
    <w:p w14:paraId="59FDAECA" w14:textId="77777777" w:rsidR="00C7097D" w:rsidRDefault="00C7097D" w:rsidP="00C7097D">
      <w:pPr>
        <w:ind w:left="720"/>
        <w:jc w:val="center"/>
      </w:pPr>
    </w:p>
    <w:p w14:paraId="74276C26" w14:textId="77777777" w:rsidR="00C7097D" w:rsidRDefault="00C7097D" w:rsidP="00C7097D">
      <w:pPr>
        <w:ind w:left="720"/>
        <w:jc w:val="center"/>
      </w:pPr>
      <w:r>
        <w:rPr>
          <w:rFonts w:ascii="Arial" w:hAnsi="Arial"/>
          <w:b/>
          <w:bCs/>
          <w:sz w:val="32"/>
          <w:szCs w:val="32"/>
        </w:rPr>
        <w:lastRenderedPageBreak/>
        <w:t>3</w:t>
      </w:r>
      <w:r w:rsidRPr="00C7097D">
        <w:rPr>
          <w:rFonts w:ascii="Arial" w:hAnsi="Arial"/>
          <w:b/>
          <w:bCs/>
          <w:sz w:val="28"/>
          <w:szCs w:val="28"/>
        </w:rPr>
        <w:t>. Modèle de présentation à suivre pour votre article</w:t>
      </w:r>
      <w:r w:rsidRPr="00C7097D">
        <w:rPr>
          <w:rFonts w:ascii="Arial" w:hAnsi="Arial"/>
          <w:sz w:val="28"/>
          <w:szCs w:val="28"/>
        </w:rPr>
        <w:t xml:space="preserve"> </w:t>
      </w:r>
    </w:p>
    <w:p w14:paraId="276CD5CF" w14:textId="77777777" w:rsidR="00C7097D" w:rsidRDefault="00C7097D" w:rsidP="00C7097D"/>
    <w:p w14:paraId="15531E2C"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rPr>
        <w:t xml:space="preserve">  Arial 20 pour le titre de l'article,</w:t>
      </w:r>
    </w:p>
    <w:p w14:paraId="30B94BC3"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lang w:val="fr-FR"/>
        </w:rPr>
        <w:t xml:space="preserve">  </w:t>
      </w:r>
      <w:r>
        <w:rPr>
          <w:rFonts w:ascii="Calibri" w:hAnsi="Calibri" w:cs="Calibri"/>
          <w:shd w:val="clear" w:color="auto" w:fill="FFFFFF"/>
        </w:rPr>
        <w:t>Arial 16 pour les titres des parties de l'article</w:t>
      </w:r>
      <w:r>
        <w:rPr>
          <w:rFonts w:ascii="Calibri" w:hAnsi="Calibri" w:cs="Calibri"/>
          <w:shd w:val="clear" w:color="auto" w:fill="FFFFFF"/>
          <w:lang w:val="fr-FR"/>
        </w:rPr>
        <w:t>,</w:t>
      </w:r>
    </w:p>
    <w:p w14:paraId="4F9C4025" w14:textId="77777777" w:rsidR="00C7097D" w:rsidRDefault="00C7097D" w:rsidP="00C7097D">
      <w:pPr>
        <w:pStyle w:val="v1msonormal"/>
        <w:shd w:val="clear" w:color="auto" w:fill="FFFFFF"/>
        <w:spacing w:before="0" w:after="0"/>
        <w:jc w:val="both"/>
        <w:rPr>
          <w:rFonts w:ascii="Calibri" w:hAnsi="Calibri" w:cs="Calibri"/>
          <w:shd w:val="clear" w:color="auto" w:fill="FFFFFF"/>
          <w:lang w:val="fr-FR"/>
        </w:rPr>
      </w:pPr>
      <w:r>
        <w:rPr>
          <w:rFonts w:ascii="Calibri" w:hAnsi="Calibri" w:cs="Calibri"/>
          <w:shd w:val="clear" w:color="auto" w:fill="FFFFFF"/>
          <w:lang w:val="fr-FR"/>
        </w:rPr>
        <w:t xml:space="preserve">  </w:t>
      </w:r>
      <w:r>
        <w:rPr>
          <w:rFonts w:ascii="Calibri" w:hAnsi="Calibri" w:cs="Calibri"/>
          <w:shd w:val="clear" w:color="auto" w:fill="FFFFFF"/>
        </w:rPr>
        <w:t>Arial 14 pour les sous-titre</w:t>
      </w:r>
      <w:r>
        <w:rPr>
          <w:rFonts w:ascii="Calibri" w:hAnsi="Calibri" w:cs="Calibri"/>
          <w:shd w:val="clear" w:color="auto" w:fill="FFFFFF"/>
          <w:lang w:val="fr-FR"/>
        </w:rPr>
        <w:t>s, et les auteurs</w:t>
      </w:r>
    </w:p>
    <w:p w14:paraId="3855B025" w14:textId="77777777" w:rsidR="00C7097D" w:rsidRDefault="00C7097D" w:rsidP="00C7097D">
      <w:pPr>
        <w:rPr>
          <w:rFonts w:ascii="Calibri" w:hAnsi="Calibri" w:cs="Calibri"/>
          <w:shd w:val="clear" w:color="auto" w:fill="FFFFFF"/>
        </w:rPr>
      </w:pPr>
      <w:r>
        <w:rPr>
          <w:rFonts w:ascii="Calibri" w:hAnsi="Calibri" w:cs="Calibri"/>
          <w:shd w:val="clear" w:color="auto" w:fill="FFFFFF"/>
        </w:rPr>
        <w:t xml:space="preserve">  Arial 11 pour le texte ;</w:t>
      </w:r>
    </w:p>
    <w:p w14:paraId="4A535A13" w14:textId="77777777" w:rsidR="00C7097D" w:rsidRDefault="00C7097D" w:rsidP="00C7097D">
      <w:pPr>
        <w:rPr>
          <w:rFonts w:ascii="Calibri" w:hAnsi="Calibri" w:cs="Calibri"/>
          <w:shd w:val="clear" w:color="auto" w:fill="FFFFFF"/>
        </w:rPr>
      </w:pPr>
      <w:r>
        <w:rPr>
          <w:rFonts w:ascii="Calibri" w:hAnsi="Calibri" w:cs="Calibri"/>
          <w:shd w:val="clear" w:color="auto" w:fill="FFFFFF"/>
        </w:rPr>
        <w:t>- en interligne simple ;</w:t>
      </w:r>
    </w:p>
    <w:p w14:paraId="7AB3748C" w14:textId="77777777" w:rsidR="00C7097D" w:rsidRDefault="00C7097D" w:rsidP="00C7097D">
      <w:pPr>
        <w:jc w:val="center"/>
        <w:rPr>
          <w:rFonts w:ascii="Arial" w:hAnsi="Arial"/>
          <w:sz w:val="40"/>
          <w:szCs w:val="40"/>
        </w:rPr>
      </w:pPr>
    </w:p>
    <w:p w14:paraId="518B2368" w14:textId="77777777" w:rsidR="00C7097D" w:rsidRDefault="00C7097D" w:rsidP="00C7097D">
      <w:pPr>
        <w:jc w:val="center"/>
        <w:rPr>
          <w:rFonts w:ascii="Arial" w:hAnsi="Arial"/>
        </w:rPr>
      </w:pPr>
      <w:r>
        <w:rPr>
          <w:rFonts w:ascii="Arial" w:hAnsi="Arial"/>
          <w:sz w:val="40"/>
          <w:szCs w:val="40"/>
        </w:rPr>
        <w:t xml:space="preserve">Titre de l’article </w:t>
      </w:r>
    </w:p>
    <w:p w14:paraId="61DA330E" w14:textId="77777777" w:rsidR="00C7097D" w:rsidRDefault="00C7097D" w:rsidP="00C7097D">
      <w:pPr>
        <w:rPr>
          <w:rFonts w:ascii="Arial" w:hAnsi="Arial"/>
        </w:rPr>
      </w:pPr>
    </w:p>
    <w:p w14:paraId="0AE59DF8" w14:textId="77777777" w:rsidR="00C7097D" w:rsidRDefault="00C7097D" w:rsidP="00C7097D">
      <w:pPr>
        <w:jc w:val="right"/>
        <w:rPr>
          <w:rFonts w:ascii="Arial" w:hAnsi="Arial"/>
          <w:sz w:val="28"/>
          <w:szCs w:val="28"/>
        </w:rPr>
      </w:pPr>
      <w:r>
        <w:rPr>
          <w:rFonts w:ascii="Arial" w:hAnsi="Arial"/>
          <w:sz w:val="28"/>
          <w:szCs w:val="28"/>
        </w:rPr>
        <w:t>Prénom NOM,</w:t>
      </w:r>
      <w:r w:rsidRPr="00F54D2A">
        <w:rPr>
          <w:rFonts w:ascii="Arial" w:hAnsi="Arial"/>
          <w:sz w:val="28"/>
          <w:szCs w:val="28"/>
        </w:rPr>
        <w:t xml:space="preserve"> </w:t>
      </w:r>
      <w:r>
        <w:rPr>
          <w:rFonts w:ascii="Arial" w:hAnsi="Arial"/>
          <w:sz w:val="28"/>
          <w:szCs w:val="28"/>
        </w:rPr>
        <w:t>institution ou laboratoire, pays.</w:t>
      </w:r>
    </w:p>
    <w:p w14:paraId="25E9EC91" w14:textId="77777777" w:rsidR="00C7097D" w:rsidRPr="00C7097D" w:rsidRDefault="00C7097D" w:rsidP="00C7097D">
      <w:pPr>
        <w:jc w:val="right"/>
        <w:rPr>
          <w:rFonts w:ascii="Arial" w:hAnsi="Arial"/>
          <w:sz w:val="28"/>
          <w:szCs w:val="28"/>
        </w:rPr>
      </w:pPr>
      <w:r>
        <w:rPr>
          <w:rFonts w:ascii="Arial" w:hAnsi="Arial"/>
          <w:sz w:val="28"/>
          <w:szCs w:val="28"/>
        </w:rPr>
        <w:t>(à redoubler, si plusieurs auteurs) Prénom NOM, institution ou laboratoire, pays.</w:t>
      </w:r>
    </w:p>
    <w:p w14:paraId="1A25365E" w14:textId="77777777" w:rsidR="00C7097D" w:rsidRPr="00F54D2A" w:rsidRDefault="00C7097D" w:rsidP="00C7097D">
      <w:pPr>
        <w:rPr>
          <w:rFonts w:ascii="Arial" w:hAnsi="Arial"/>
          <w:sz w:val="32"/>
          <w:szCs w:val="32"/>
        </w:rPr>
      </w:pPr>
      <w:r>
        <w:rPr>
          <w:rFonts w:ascii="Arial" w:hAnsi="Arial"/>
          <w:sz w:val="32"/>
          <w:szCs w:val="32"/>
        </w:rPr>
        <w:t xml:space="preserve">Résumé : </w:t>
      </w:r>
    </w:p>
    <w:p w14:paraId="20A376C3" w14:textId="77777777" w:rsidR="00C7097D" w:rsidRDefault="00C7097D" w:rsidP="00C7097D">
      <w:pPr>
        <w:rPr>
          <w:rFonts w:ascii="Arial" w:hAnsi="Arial"/>
        </w:rPr>
      </w:pPr>
      <w:r>
        <w:rPr>
          <w:rFonts w:ascii="Arial" w:hAnsi="Arial"/>
        </w:rPr>
        <w:t xml:space="preserve"> (5 à 10 lignes au maximum) </w:t>
      </w:r>
    </w:p>
    <w:p w14:paraId="3A0FDCAC" w14:textId="77777777" w:rsidR="00C7097D" w:rsidRDefault="00C7097D" w:rsidP="00C7097D">
      <w:pPr>
        <w:rPr>
          <w:rFonts w:ascii="Arial" w:hAnsi="Arial"/>
          <w:sz w:val="32"/>
          <w:szCs w:val="32"/>
        </w:rPr>
      </w:pPr>
    </w:p>
    <w:p w14:paraId="0D91976B" w14:textId="77777777" w:rsidR="00C7097D" w:rsidRDefault="00C7097D" w:rsidP="00C7097D">
      <w:pPr>
        <w:rPr>
          <w:rFonts w:ascii="Arial" w:hAnsi="Arial"/>
        </w:rPr>
      </w:pPr>
      <w:r>
        <w:rPr>
          <w:rFonts w:ascii="Arial" w:hAnsi="Arial"/>
          <w:sz w:val="32"/>
          <w:szCs w:val="32"/>
        </w:rPr>
        <w:t>Mots-clés :</w:t>
      </w:r>
      <w:r>
        <w:rPr>
          <w:rFonts w:ascii="Arial" w:hAnsi="Arial"/>
        </w:rPr>
        <w:t xml:space="preserve"> </w:t>
      </w:r>
    </w:p>
    <w:p w14:paraId="256A8AB0" w14:textId="77777777" w:rsidR="00C7097D" w:rsidRDefault="00C7097D" w:rsidP="00C7097D">
      <w:pPr>
        <w:rPr>
          <w:rFonts w:ascii="Arial" w:hAnsi="Arial"/>
        </w:rPr>
      </w:pPr>
      <w:r>
        <w:rPr>
          <w:rFonts w:ascii="Arial" w:hAnsi="Arial"/>
        </w:rPr>
        <w:t>(mot- clé 1, mot- clé 2, 3, 4, 5….)</w:t>
      </w:r>
    </w:p>
    <w:p w14:paraId="035738DD" w14:textId="77777777" w:rsidR="00C7097D" w:rsidRDefault="00C7097D" w:rsidP="00C7097D">
      <w:pPr>
        <w:rPr>
          <w:rFonts w:ascii="Arial" w:hAnsi="Arial"/>
        </w:rPr>
      </w:pPr>
    </w:p>
    <w:p w14:paraId="442D2F3B" w14:textId="77777777" w:rsidR="00C7097D" w:rsidRDefault="00C7097D" w:rsidP="00C7097D">
      <w:pPr>
        <w:rPr>
          <w:rFonts w:ascii="Arial" w:hAnsi="Arial"/>
          <w:sz w:val="32"/>
          <w:szCs w:val="32"/>
        </w:rPr>
      </w:pPr>
      <w:r>
        <w:rPr>
          <w:rFonts w:ascii="Arial" w:hAnsi="Arial"/>
          <w:sz w:val="32"/>
          <w:szCs w:val="32"/>
        </w:rPr>
        <w:t xml:space="preserve">Introduction </w:t>
      </w:r>
    </w:p>
    <w:p w14:paraId="1479C613" w14:textId="77777777" w:rsidR="00C7097D" w:rsidRDefault="00C7097D" w:rsidP="00C7097D">
      <w:pPr>
        <w:rPr>
          <w:rFonts w:ascii="Arial" w:hAnsi="Arial"/>
        </w:rPr>
      </w:pPr>
      <w:r>
        <w:rPr>
          <w:rFonts w:ascii="Arial" w:hAnsi="Arial"/>
        </w:rPr>
        <w:t>Texte de l’introduction….</w:t>
      </w:r>
      <w:r w:rsidRPr="00F54D2A">
        <w:rPr>
          <w:rFonts w:ascii="Arial" w:hAnsi="Arial"/>
        </w:rPr>
        <w:t xml:space="preserve"> </w:t>
      </w:r>
      <w:r>
        <w:rPr>
          <w:rFonts w:ascii="Arial" w:hAnsi="Arial"/>
        </w:rPr>
        <w:t>Texte de l’introduction….</w:t>
      </w:r>
    </w:p>
    <w:p w14:paraId="1EB08000" w14:textId="77777777" w:rsidR="00C7097D" w:rsidRDefault="00C7097D" w:rsidP="00C7097D">
      <w:pPr>
        <w:rPr>
          <w:rFonts w:ascii="Arial" w:hAnsi="Arial"/>
        </w:rPr>
      </w:pPr>
      <w:r>
        <w:rPr>
          <w:rFonts w:ascii="Arial" w:hAnsi="Arial"/>
        </w:rPr>
        <w:t>Texte de l’introduction….</w:t>
      </w:r>
      <w:r w:rsidRPr="00F54D2A">
        <w:rPr>
          <w:rFonts w:ascii="Arial" w:hAnsi="Arial"/>
        </w:rPr>
        <w:t xml:space="preserve"> </w:t>
      </w:r>
      <w:r>
        <w:rPr>
          <w:rFonts w:ascii="Arial" w:hAnsi="Arial"/>
        </w:rPr>
        <w:t>Texte de l’introduction….</w:t>
      </w:r>
    </w:p>
    <w:p w14:paraId="742B4335" w14:textId="77777777" w:rsidR="00C7097D" w:rsidRDefault="00C7097D" w:rsidP="00C7097D">
      <w:pPr>
        <w:rPr>
          <w:rFonts w:ascii="Arial" w:hAnsi="Arial"/>
        </w:rPr>
      </w:pPr>
    </w:p>
    <w:p w14:paraId="3ABE45D6" w14:textId="77777777" w:rsidR="00C7097D" w:rsidRDefault="00C7097D" w:rsidP="00C7097D">
      <w:pPr>
        <w:rPr>
          <w:rFonts w:ascii="Arial" w:hAnsi="Arial"/>
        </w:rPr>
      </w:pPr>
    </w:p>
    <w:p w14:paraId="3089E6B4" w14:textId="77777777" w:rsidR="00C7097D" w:rsidRDefault="00C7097D" w:rsidP="00C7097D">
      <w:pPr>
        <w:rPr>
          <w:rFonts w:ascii="Arial" w:hAnsi="Arial"/>
        </w:rPr>
      </w:pPr>
      <w:r>
        <w:rPr>
          <w:rFonts w:ascii="Arial" w:hAnsi="Arial"/>
          <w:sz w:val="32"/>
          <w:szCs w:val="32"/>
        </w:rPr>
        <w:t xml:space="preserve">1. Titre de la première partie </w:t>
      </w:r>
    </w:p>
    <w:p w14:paraId="35645791" w14:textId="77777777" w:rsidR="00C7097D" w:rsidRDefault="00C7097D" w:rsidP="00C7097D">
      <w:pPr>
        <w:rPr>
          <w:rFonts w:ascii="Arial" w:hAnsi="Arial"/>
        </w:rPr>
      </w:pPr>
    </w:p>
    <w:p w14:paraId="658016C9" w14:textId="77777777" w:rsidR="00C7097D" w:rsidRDefault="00C7097D" w:rsidP="00C7097D">
      <w:pPr>
        <w:rPr>
          <w:rFonts w:ascii="Arial" w:hAnsi="Arial"/>
        </w:rPr>
      </w:pPr>
      <w:r>
        <w:rPr>
          <w:rFonts w:ascii="Arial" w:hAnsi="Arial"/>
        </w:rPr>
        <w:t xml:space="preserve">Texte de la première partie Texte de la première partie </w:t>
      </w:r>
    </w:p>
    <w:p w14:paraId="7DF7174D" w14:textId="77777777" w:rsidR="00C7097D" w:rsidRDefault="00C7097D" w:rsidP="00C7097D">
      <w:pPr>
        <w:rPr>
          <w:rFonts w:ascii="Arial" w:hAnsi="Arial"/>
        </w:rPr>
      </w:pPr>
      <w:r>
        <w:rPr>
          <w:rFonts w:ascii="Arial" w:hAnsi="Arial"/>
        </w:rPr>
        <w:t xml:space="preserve">Texte de la première partie </w:t>
      </w:r>
    </w:p>
    <w:p w14:paraId="0B45CF99" w14:textId="77777777" w:rsidR="00C7097D" w:rsidRDefault="00C7097D" w:rsidP="00C7097D">
      <w:pPr>
        <w:rPr>
          <w:rFonts w:ascii="Arial" w:hAnsi="Arial"/>
        </w:rPr>
      </w:pPr>
    </w:p>
    <w:p w14:paraId="1039E658" w14:textId="77777777" w:rsidR="00C7097D" w:rsidRPr="00F54D2A" w:rsidRDefault="00C7097D" w:rsidP="00C7097D">
      <w:pPr>
        <w:rPr>
          <w:rFonts w:ascii="Arial" w:hAnsi="Arial"/>
          <w:sz w:val="28"/>
          <w:szCs w:val="28"/>
        </w:rPr>
      </w:pPr>
      <w:r w:rsidRPr="00F54D2A">
        <w:rPr>
          <w:rFonts w:ascii="Arial" w:hAnsi="Arial"/>
          <w:sz w:val="28"/>
          <w:szCs w:val="28"/>
        </w:rPr>
        <w:t xml:space="preserve">1.1. </w:t>
      </w:r>
      <w:r>
        <w:rPr>
          <w:rFonts w:ascii="Arial" w:hAnsi="Arial"/>
          <w:sz w:val="28"/>
          <w:szCs w:val="28"/>
        </w:rPr>
        <w:t>Première sous-partie</w:t>
      </w:r>
    </w:p>
    <w:p w14:paraId="18467591" w14:textId="77777777" w:rsidR="00C7097D" w:rsidRDefault="00C7097D" w:rsidP="00C7097D">
      <w:pPr>
        <w:rPr>
          <w:rFonts w:ascii="Arial" w:hAnsi="Arial"/>
        </w:rPr>
      </w:pPr>
      <w:r>
        <w:rPr>
          <w:rFonts w:ascii="Arial" w:hAnsi="Arial"/>
        </w:rPr>
        <w:t xml:space="preserve">Texte de la première partie </w:t>
      </w:r>
    </w:p>
    <w:p w14:paraId="62190CF9" w14:textId="77777777" w:rsidR="00C7097D" w:rsidRDefault="00C7097D" w:rsidP="00C7097D">
      <w:pPr>
        <w:rPr>
          <w:rFonts w:ascii="Arial" w:hAnsi="Arial"/>
        </w:rPr>
      </w:pPr>
      <w:r>
        <w:rPr>
          <w:rFonts w:ascii="Arial" w:hAnsi="Arial"/>
        </w:rPr>
        <w:t xml:space="preserve">Texte de la première partie </w:t>
      </w:r>
    </w:p>
    <w:p w14:paraId="7613895D" w14:textId="77777777" w:rsidR="00C7097D" w:rsidRDefault="00C7097D" w:rsidP="00C7097D">
      <w:pPr>
        <w:rPr>
          <w:rFonts w:ascii="Arial" w:hAnsi="Arial"/>
        </w:rPr>
      </w:pPr>
    </w:p>
    <w:p w14:paraId="6689BDFA" w14:textId="77777777" w:rsidR="00C7097D" w:rsidRDefault="00C7097D" w:rsidP="00C7097D">
      <w:pPr>
        <w:rPr>
          <w:rFonts w:ascii="Arial" w:hAnsi="Arial"/>
        </w:rPr>
      </w:pPr>
      <w:r>
        <w:rPr>
          <w:rFonts w:ascii="Arial" w:hAnsi="Arial"/>
        </w:rPr>
        <w:t>[...]</w:t>
      </w:r>
    </w:p>
    <w:p w14:paraId="4D4A1023" w14:textId="77777777" w:rsidR="00C7097D" w:rsidRDefault="00C7097D" w:rsidP="00C7097D">
      <w:pPr>
        <w:rPr>
          <w:rFonts w:ascii="Arial" w:hAnsi="Arial"/>
        </w:rPr>
      </w:pPr>
    </w:p>
    <w:p w14:paraId="2D59F345" w14:textId="77777777" w:rsidR="00C7097D" w:rsidRDefault="00C7097D" w:rsidP="00C7097D">
      <w:pPr>
        <w:rPr>
          <w:rFonts w:ascii="Arial" w:hAnsi="Arial"/>
          <w:sz w:val="32"/>
          <w:szCs w:val="32"/>
        </w:rPr>
      </w:pPr>
      <w:r>
        <w:rPr>
          <w:rFonts w:ascii="Arial" w:hAnsi="Arial"/>
          <w:sz w:val="32"/>
          <w:szCs w:val="32"/>
        </w:rPr>
        <w:t xml:space="preserve">2. Titre de la deuxième partie </w:t>
      </w:r>
    </w:p>
    <w:p w14:paraId="6ED66EC3" w14:textId="77777777" w:rsidR="00C7097D" w:rsidRDefault="00C7097D" w:rsidP="00C7097D">
      <w:pPr>
        <w:rPr>
          <w:rFonts w:ascii="Arial" w:hAnsi="Arial"/>
        </w:rPr>
      </w:pPr>
      <w:r>
        <w:rPr>
          <w:rFonts w:ascii="Arial" w:hAnsi="Arial"/>
        </w:rPr>
        <w:t>Texte de la deuxième partie</w:t>
      </w:r>
    </w:p>
    <w:p w14:paraId="336420BB" w14:textId="77777777" w:rsidR="00C7097D" w:rsidRPr="00F54D2A" w:rsidRDefault="00C7097D" w:rsidP="00C7097D">
      <w:pPr>
        <w:rPr>
          <w:rFonts w:ascii="Arial" w:hAnsi="Arial"/>
          <w:sz w:val="28"/>
          <w:szCs w:val="28"/>
        </w:rPr>
      </w:pPr>
      <w:r>
        <w:rPr>
          <w:rFonts w:ascii="Arial" w:hAnsi="Arial"/>
          <w:sz w:val="28"/>
          <w:szCs w:val="28"/>
        </w:rPr>
        <w:t>2</w:t>
      </w:r>
      <w:r w:rsidRPr="00F54D2A">
        <w:rPr>
          <w:rFonts w:ascii="Arial" w:hAnsi="Arial"/>
          <w:sz w:val="28"/>
          <w:szCs w:val="28"/>
        </w:rPr>
        <w:t xml:space="preserve">.1. </w:t>
      </w:r>
      <w:r>
        <w:rPr>
          <w:rFonts w:ascii="Arial" w:hAnsi="Arial"/>
          <w:sz w:val="28"/>
          <w:szCs w:val="28"/>
        </w:rPr>
        <w:t>Première sous-partie</w:t>
      </w:r>
    </w:p>
    <w:p w14:paraId="2348835F" w14:textId="77777777" w:rsidR="00C7097D" w:rsidRDefault="00C7097D" w:rsidP="00C7097D">
      <w:pPr>
        <w:rPr>
          <w:rFonts w:ascii="Arial" w:hAnsi="Arial"/>
        </w:rPr>
      </w:pPr>
      <w:r>
        <w:rPr>
          <w:rFonts w:ascii="Arial" w:hAnsi="Arial"/>
        </w:rPr>
        <w:t xml:space="preserve">Texte de la première partie </w:t>
      </w:r>
    </w:p>
    <w:p w14:paraId="2FE49A65" w14:textId="77777777" w:rsidR="00C7097D" w:rsidRDefault="00C7097D" w:rsidP="00C7097D">
      <w:pPr>
        <w:rPr>
          <w:rFonts w:ascii="Arial" w:hAnsi="Arial"/>
        </w:rPr>
      </w:pPr>
      <w:r>
        <w:rPr>
          <w:rFonts w:ascii="Arial" w:hAnsi="Arial"/>
        </w:rPr>
        <w:t xml:space="preserve">Texte de la première partie </w:t>
      </w:r>
    </w:p>
    <w:p w14:paraId="7003E816" w14:textId="77777777" w:rsidR="00C7097D" w:rsidRDefault="00C7097D" w:rsidP="00C7097D">
      <w:pPr>
        <w:rPr>
          <w:rFonts w:ascii="Arial" w:hAnsi="Arial"/>
        </w:rPr>
      </w:pPr>
    </w:p>
    <w:p w14:paraId="60EB7433" w14:textId="77777777" w:rsidR="00C7097D" w:rsidRDefault="00C7097D" w:rsidP="00C7097D">
      <w:pPr>
        <w:rPr>
          <w:rFonts w:ascii="Arial" w:hAnsi="Arial"/>
        </w:rPr>
      </w:pPr>
    </w:p>
    <w:p w14:paraId="43D5AB0F" w14:textId="77777777" w:rsidR="00C7097D" w:rsidRDefault="00C7097D" w:rsidP="00C7097D">
      <w:pPr>
        <w:rPr>
          <w:rFonts w:ascii="Arial" w:hAnsi="Arial"/>
        </w:rPr>
      </w:pPr>
      <w:r>
        <w:rPr>
          <w:rFonts w:ascii="Arial" w:hAnsi="Arial"/>
          <w:sz w:val="32"/>
          <w:szCs w:val="32"/>
        </w:rPr>
        <w:t xml:space="preserve">Bibliographie </w:t>
      </w:r>
    </w:p>
    <w:p w14:paraId="771032D1" w14:textId="77777777" w:rsidR="00C7097D" w:rsidRDefault="00C7097D" w:rsidP="00C7097D">
      <w:pPr>
        <w:rPr>
          <w:rFonts w:ascii="Arial" w:hAnsi="Arial"/>
        </w:rPr>
      </w:pPr>
      <w:r>
        <w:rPr>
          <w:rFonts w:ascii="Arial" w:hAnsi="Arial"/>
        </w:rPr>
        <w:t>Bassil El Ramy, Rita (2012), Échapper à la fatalité des violences : Le Sang des promesses de Wajdi Mouawad. Esprit, 127-130. https://doi.org/10.3917/espri.1205.0127</w:t>
      </w:r>
    </w:p>
    <w:p w14:paraId="437A69FF" w14:textId="77777777" w:rsidR="00C7097D" w:rsidRPr="00C7097D" w:rsidRDefault="00C7097D" w:rsidP="00C7097D">
      <w:pPr>
        <w:rPr>
          <w:rFonts w:ascii="Arial" w:hAnsi="Arial"/>
        </w:rPr>
      </w:pPr>
      <w:r>
        <w:rPr>
          <w:rFonts w:ascii="Arial" w:hAnsi="Arial"/>
        </w:rPr>
        <w:t>Demanze, Laurent, (2008), Encres orphelines, Pierre Bergougnioux, Gérard Macé, Pierre Michon, Paris, Éditions José Corti.</w:t>
      </w:r>
    </w:p>
    <w:sectPr w:rsidR="00C7097D" w:rsidRPr="00C7097D">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8668" w14:textId="77777777" w:rsidR="0013345B" w:rsidRDefault="0013345B" w:rsidP="00C7097D">
      <w:r>
        <w:separator/>
      </w:r>
    </w:p>
  </w:endnote>
  <w:endnote w:type="continuationSeparator" w:id="0">
    <w:p w14:paraId="57C30818" w14:textId="77777777" w:rsidR="0013345B" w:rsidRDefault="0013345B" w:rsidP="00C7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07BB" w14:textId="77777777" w:rsidR="00C7097D" w:rsidRDefault="00C709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ABB6441" w14:textId="77777777" w:rsidR="00C7097D" w:rsidRDefault="00C7097D" w:rsidP="00C709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93D8" w14:textId="77777777" w:rsidR="00C7097D" w:rsidRDefault="00C709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p w14:paraId="6183BFD3" w14:textId="77777777" w:rsidR="00C7097D" w:rsidRDefault="00C7097D" w:rsidP="00C7097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72C0" w14:textId="77777777" w:rsidR="0013345B" w:rsidRDefault="0013345B" w:rsidP="00C7097D">
      <w:r>
        <w:separator/>
      </w:r>
    </w:p>
  </w:footnote>
  <w:footnote w:type="continuationSeparator" w:id="0">
    <w:p w14:paraId="5D230B80" w14:textId="77777777" w:rsidR="0013345B" w:rsidRDefault="0013345B" w:rsidP="00C7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9E6"/>
    <w:multiLevelType w:val="hybridMultilevel"/>
    <w:tmpl w:val="DC16F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9B7FF9"/>
    <w:multiLevelType w:val="hybridMultilevel"/>
    <w:tmpl w:val="90F46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8462396">
    <w:abstractNumId w:val="0"/>
  </w:num>
  <w:num w:numId="2" w16cid:durableId="9269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0D"/>
    <w:rsid w:val="001264B2"/>
    <w:rsid w:val="0013345B"/>
    <w:rsid w:val="002216D3"/>
    <w:rsid w:val="00333213"/>
    <w:rsid w:val="005031D0"/>
    <w:rsid w:val="00836065"/>
    <w:rsid w:val="00861072"/>
    <w:rsid w:val="00947E0D"/>
    <w:rsid w:val="00982573"/>
    <w:rsid w:val="00C7097D"/>
    <w:rsid w:val="00FE5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B3B959D"/>
  <w15:chartTrackingRefBased/>
  <w15:docId w15:val="{88DE53E8-C79D-864D-A988-D9A6EC32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v1msonormal">
    <w:name w:val="v1msonormal"/>
    <w:basedOn w:val="Normal"/>
    <w:rsid w:val="00FE50F6"/>
    <w:pPr>
      <w:widowControl/>
      <w:suppressAutoHyphens w:val="0"/>
      <w:spacing w:before="100" w:after="100" w:line="100" w:lineRule="atLeast"/>
    </w:pPr>
    <w:rPr>
      <w:rFonts w:eastAsia="Times New Roman"/>
      <w:kern w:val="0"/>
      <w:lang w:val="sl-SI" w:eastAsia="ar-SA" w:bidi="ar-SA"/>
    </w:rPr>
  </w:style>
  <w:style w:type="character" w:styleId="Mentionnonrsolue">
    <w:name w:val="Unresolved Mention"/>
    <w:uiPriority w:val="99"/>
    <w:semiHidden/>
    <w:unhideWhenUsed/>
    <w:rsid w:val="00C7097D"/>
    <w:rPr>
      <w:color w:val="605E5C"/>
      <w:shd w:val="clear" w:color="auto" w:fill="E1DFDD"/>
    </w:rPr>
  </w:style>
  <w:style w:type="character" w:customStyle="1" w:styleId="Hiperpovezava">
    <w:name w:val="Hiperpovezava"/>
    <w:rsid w:val="00C7097D"/>
    <w:rPr>
      <w:color w:val="0000FF"/>
      <w:u w:val="single"/>
      <w:lang w:val="en-US" w:eastAsia="en-US" w:bidi="en-US"/>
    </w:rPr>
  </w:style>
  <w:style w:type="paragraph" w:styleId="Pieddepage">
    <w:name w:val="footer"/>
    <w:basedOn w:val="Normal"/>
    <w:link w:val="PieddepageCar"/>
    <w:uiPriority w:val="99"/>
    <w:unhideWhenUsed/>
    <w:rsid w:val="00C7097D"/>
    <w:pPr>
      <w:tabs>
        <w:tab w:val="center" w:pos="4536"/>
        <w:tab w:val="right" w:pos="9072"/>
      </w:tabs>
    </w:pPr>
    <w:rPr>
      <w:rFonts w:cs="Mangal"/>
      <w:szCs w:val="21"/>
    </w:rPr>
  </w:style>
  <w:style w:type="character" w:customStyle="1" w:styleId="PieddepageCar">
    <w:name w:val="Pied de page Car"/>
    <w:link w:val="Pieddepage"/>
    <w:uiPriority w:val="99"/>
    <w:rsid w:val="00C7097D"/>
    <w:rPr>
      <w:rFonts w:eastAsia="SimSun" w:cs="Mangal"/>
      <w:kern w:val="1"/>
      <w:sz w:val="24"/>
      <w:szCs w:val="21"/>
      <w:lang w:eastAsia="hi-IN" w:bidi="hi-IN"/>
    </w:rPr>
  </w:style>
  <w:style w:type="character" w:styleId="Numrodepage">
    <w:name w:val="page number"/>
    <w:basedOn w:val="Policepardfaut"/>
    <w:uiPriority w:val="99"/>
    <w:semiHidden/>
    <w:unhideWhenUsed/>
    <w:rsid w:val="00C7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fr/enseigner-le-FLE-avec-le-numeriq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louvain.be/recto-verso/essaie-recto.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ctionnairedelazone.fr/" TargetMode="External"/><Relationship Id="rId4" Type="http://schemas.openxmlformats.org/officeDocument/2006/relationships/webSettings" Target="webSettings.xml"/><Relationship Id="rId9" Type="http://schemas.openxmlformats.org/officeDocument/2006/relationships/hyperlink" Target="https://www.coe.int/fr/web/language-policy/european-day-of-languag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8745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10314</CharactersWithSpaces>
  <SharedDoc>false</SharedDoc>
  <HLinks>
    <vt:vector size="24" baseType="variant">
      <vt:variant>
        <vt:i4>7864360</vt:i4>
      </vt:variant>
      <vt:variant>
        <vt:i4>9</vt:i4>
      </vt:variant>
      <vt:variant>
        <vt:i4>0</vt:i4>
      </vt:variant>
      <vt:variant>
        <vt:i4>5</vt:i4>
      </vt:variant>
      <vt:variant>
        <vt:lpwstr>http://www.dictionnairedelazone.fr/</vt:lpwstr>
      </vt:variant>
      <vt:variant>
        <vt:lpwstr/>
      </vt:variant>
      <vt:variant>
        <vt:i4>983110</vt:i4>
      </vt:variant>
      <vt:variant>
        <vt:i4>6</vt:i4>
      </vt:variant>
      <vt:variant>
        <vt:i4>0</vt:i4>
      </vt:variant>
      <vt:variant>
        <vt:i4>5</vt:i4>
      </vt:variant>
      <vt:variant>
        <vt:lpwstr>https://www.coe.int/fr/web/language-policy/european-day-of-languages</vt:lpwstr>
      </vt:variant>
      <vt:variant>
        <vt:lpwstr/>
      </vt:variant>
      <vt:variant>
        <vt:i4>4390916</vt:i4>
      </vt:variant>
      <vt:variant>
        <vt:i4>3</vt:i4>
      </vt:variant>
      <vt:variant>
        <vt:i4>0</vt:i4>
      </vt:variant>
      <vt:variant>
        <vt:i4>5</vt:i4>
      </vt:variant>
      <vt:variant>
        <vt:lpwstr>https://www.fle.fr/enseigner-le-FLE-avec-le-numerique</vt:lpwstr>
      </vt:variant>
      <vt:variant>
        <vt:lpwstr/>
      </vt:variant>
      <vt:variant>
        <vt:i4>2687079</vt:i4>
      </vt:variant>
      <vt:variant>
        <vt:i4>0</vt:i4>
      </vt:variant>
      <vt:variant>
        <vt:i4>0</vt:i4>
      </vt:variant>
      <vt:variant>
        <vt:i4>5</vt:i4>
      </vt:variant>
      <vt:variant>
        <vt:lpwstr>https://uclouvain.be/recto-verso/essaie-recto.html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Grivelet</dc:creator>
  <cp:keywords/>
  <cp:lastModifiedBy>Viviane Youx</cp:lastModifiedBy>
  <cp:revision>2</cp:revision>
  <cp:lastPrinted>1601-01-01T00:00:00Z</cp:lastPrinted>
  <dcterms:created xsi:type="dcterms:W3CDTF">2025-07-04T16:04:00Z</dcterms:created>
  <dcterms:modified xsi:type="dcterms:W3CDTF">2025-07-04T16:04:00Z</dcterms:modified>
</cp:coreProperties>
</file>