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48" w:rsidRDefault="000F5548" w:rsidP="000F5548">
      <w:pPr>
        <w:spacing w:line="240" w:lineRule="auto"/>
        <w:rPr>
          <w:rFonts w:asciiTheme="minorHAnsi" w:hAnsiTheme="minorHAnsi" w:cs="Arial"/>
          <w:b/>
          <w:sz w:val="32"/>
          <w:szCs w:val="32"/>
        </w:rPr>
      </w:pPr>
      <w:r>
        <w:rPr>
          <w:rFonts w:asciiTheme="minorHAnsi" w:hAnsiTheme="minorHAnsi" w:cs="Arial"/>
          <w:b/>
          <w:sz w:val="32"/>
          <w:szCs w:val="32"/>
        </w:rPr>
        <w:t xml:space="preserve">Rapprocher des histoires de loup : propositions pour des mises en réseaux autour du personnage-type </w:t>
      </w:r>
      <w:r>
        <w:rPr>
          <w:rFonts w:asciiTheme="minorHAnsi" w:hAnsiTheme="minorHAnsi" w:cs="Arial"/>
          <w:b/>
          <w:sz w:val="24"/>
          <w:szCs w:val="24"/>
        </w:rPr>
        <w:t>(octobre 2013)</w:t>
      </w:r>
    </w:p>
    <w:p w:rsidR="000F5548" w:rsidRPr="008A3B44" w:rsidRDefault="000F5548" w:rsidP="000F5548">
      <w:pPr>
        <w:spacing w:line="240" w:lineRule="auto"/>
        <w:ind w:left="708"/>
        <w:rPr>
          <w:rFonts w:asciiTheme="minorHAnsi" w:hAnsiTheme="minorHAnsi"/>
          <w:i/>
          <w:sz w:val="24"/>
          <w:szCs w:val="24"/>
        </w:rPr>
      </w:pPr>
      <w:r>
        <w:rPr>
          <w:rFonts w:asciiTheme="minorHAnsi" w:hAnsiTheme="minorHAnsi"/>
          <w:b/>
          <w:sz w:val="24"/>
          <w:szCs w:val="24"/>
        </w:rPr>
        <w:t>Légende :</w:t>
      </w:r>
      <w:r>
        <w:rPr>
          <w:rFonts w:asciiTheme="minorHAnsi" w:hAnsiTheme="minorHAnsi"/>
          <w:sz w:val="24"/>
          <w:szCs w:val="24"/>
        </w:rPr>
        <w:t xml:space="preserve"> </w:t>
      </w:r>
      <w:r>
        <w:rPr>
          <w:rFonts w:asciiTheme="minorHAnsi" w:hAnsiTheme="minorHAnsi"/>
          <w:i/>
          <w:sz w:val="24"/>
          <w:szCs w:val="24"/>
        </w:rPr>
        <w:t xml:space="preserve">les </w:t>
      </w:r>
      <w:r>
        <w:rPr>
          <w:rFonts w:asciiTheme="minorHAnsi" w:hAnsiTheme="minorHAnsi"/>
          <w:b/>
          <w:i/>
          <w:sz w:val="24"/>
          <w:szCs w:val="24"/>
        </w:rPr>
        <w:t>titres</w:t>
      </w:r>
      <w:r>
        <w:rPr>
          <w:rFonts w:asciiTheme="minorHAnsi" w:hAnsiTheme="minorHAnsi"/>
          <w:i/>
          <w:sz w:val="24"/>
          <w:szCs w:val="24"/>
        </w:rPr>
        <w:t xml:space="preserve"> que nous ajoutons à la sélection ministérielle sont en italiques. Les </w:t>
      </w:r>
      <w:r w:rsidRPr="008A3B44">
        <w:rPr>
          <w:rFonts w:asciiTheme="minorHAnsi" w:hAnsiTheme="minorHAnsi"/>
          <w:i/>
          <w:sz w:val="24"/>
          <w:szCs w:val="24"/>
        </w:rPr>
        <w:t xml:space="preserve">indications de niveau que nous proposons alors n’engagent que nous. </w:t>
      </w:r>
    </w:p>
    <w:p w:rsidR="000F5548" w:rsidRDefault="000F5548" w:rsidP="000F5548">
      <w:pPr>
        <w:spacing w:line="240" w:lineRule="auto"/>
        <w:ind w:left="708"/>
        <w:rPr>
          <w:rFonts w:asciiTheme="minorHAnsi" w:hAnsiTheme="minorHAnsi"/>
          <w:i/>
          <w:sz w:val="24"/>
          <w:szCs w:val="24"/>
        </w:rPr>
      </w:pPr>
      <w:r w:rsidRPr="008A3B44">
        <w:rPr>
          <w:rFonts w:asciiTheme="minorHAnsi" w:hAnsiTheme="minorHAnsi"/>
          <w:i/>
          <w:sz w:val="24"/>
          <w:szCs w:val="24"/>
        </w:rPr>
        <w:t>NB : Des commentaires plus développés sur les ouvrages de la sélection ministérielle (</w:t>
      </w:r>
      <w:r w:rsidRPr="008A3B44">
        <w:rPr>
          <w:rFonts w:asciiTheme="minorHAnsi" w:hAnsiTheme="minorHAnsi"/>
          <w:sz w:val="24"/>
          <w:szCs w:val="24"/>
        </w:rPr>
        <w:t>titres en caractères droits</w:t>
      </w:r>
      <w:r w:rsidRPr="008A3B44">
        <w:rPr>
          <w:rFonts w:asciiTheme="minorHAnsi" w:hAnsiTheme="minorHAnsi"/>
          <w:i/>
          <w:sz w:val="24"/>
          <w:szCs w:val="24"/>
        </w:rPr>
        <w:t xml:space="preserve">) </w:t>
      </w:r>
      <w:r w:rsidR="008A3B44">
        <w:rPr>
          <w:rFonts w:asciiTheme="minorHAnsi" w:hAnsiTheme="minorHAnsi"/>
          <w:i/>
          <w:sz w:val="24"/>
          <w:szCs w:val="24"/>
        </w:rPr>
        <w:t xml:space="preserve">figurent </w:t>
      </w:r>
      <w:r w:rsidRPr="008A3B44">
        <w:rPr>
          <w:rFonts w:asciiTheme="minorHAnsi" w:hAnsiTheme="minorHAnsi"/>
          <w:i/>
          <w:sz w:val="24"/>
          <w:szCs w:val="24"/>
        </w:rPr>
        <w:t>sur le document « Histoires de loups »</w:t>
      </w:r>
      <w:r w:rsidR="008A3B44">
        <w:rPr>
          <w:rFonts w:asciiTheme="minorHAnsi" w:hAnsiTheme="minorHAnsi"/>
          <w:i/>
          <w:sz w:val="24"/>
          <w:szCs w:val="24"/>
        </w:rPr>
        <w:t>.</w:t>
      </w:r>
      <w:r>
        <w:rPr>
          <w:rFonts w:asciiTheme="minorHAnsi" w:hAnsiTheme="minorHAnsi"/>
          <w:i/>
          <w:sz w:val="24"/>
          <w:szCs w:val="24"/>
        </w:rPr>
        <w:t xml:space="preserve"> </w:t>
      </w:r>
    </w:p>
    <w:p w:rsidR="000F5548" w:rsidRDefault="000F5548" w:rsidP="000F5548">
      <w:pPr>
        <w:spacing w:line="240" w:lineRule="auto"/>
        <w:jc w:val="center"/>
        <w:rPr>
          <w:rFonts w:asciiTheme="minorHAnsi" w:hAnsiTheme="minorHAnsi"/>
          <w:b/>
          <w:sz w:val="32"/>
          <w:szCs w:val="32"/>
        </w:rPr>
      </w:pPr>
      <w:r>
        <w:rPr>
          <w:rFonts w:asciiTheme="minorHAnsi" w:hAnsiTheme="minorHAnsi"/>
          <w:sz w:val="32"/>
          <w:szCs w:val="32"/>
        </w:rPr>
        <w:t>*</w:t>
      </w:r>
    </w:p>
    <w:p w:rsidR="000F5548" w:rsidRDefault="000F5548" w:rsidP="000F5548">
      <w:pPr>
        <w:spacing w:line="240" w:lineRule="auto"/>
        <w:rPr>
          <w:rFonts w:asciiTheme="minorHAnsi" w:hAnsiTheme="minorHAnsi"/>
          <w:b/>
          <w:sz w:val="28"/>
          <w:szCs w:val="28"/>
        </w:rPr>
      </w:pPr>
      <w:r>
        <w:rPr>
          <w:rFonts w:asciiTheme="minorHAnsi" w:hAnsiTheme="minorHAnsi"/>
          <w:b/>
          <w:sz w:val="28"/>
          <w:szCs w:val="28"/>
        </w:rPr>
        <w:t>Pour construire le personnage archétype, première étape indispensable</w:t>
      </w:r>
    </w:p>
    <w:p w:rsidR="000F5548" w:rsidRDefault="000F5548" w:rsidP="000F5548">
      <w:pPr>
        <w:pStyle w:val="Default"/>
        <w:rPr>
          <w:rFonts w:asciiTheme="minorHAnsi" w:hAnsiTheme="minorHAnsi"/>
          <w:sz w:val="22"/>
          <w:szCs w:val="22"/>
        </w:rPr>
      </w:pPr>
      <w:r>
        <w:rPr>
          <w:rFonts w:asciiTheme="minorHAnsi" w:hAnsiTheme="minorHAnsi"/>
          <w:b/>
          <w:bCs/>
          <w:sz w:val="22"/>
          <w:szCs w:val="22"/>
        </w:rPr>
        <w:t xml:space="preserve">P </w:t>
      </w:r>
      <w:r>
        <w:rPr>
          <w:rFonts w:asciiTheme="minorHAnsi" w:hAnsiTheme="minorHAnsi"/>
          <w:b/>
          <w:sz w:val="22"/>
          <w:szCs w:val="22"/>
        </w:rPr>
        <w:t>-</w:t>
      </w:r>
      <w:r>
        <w:rPr>
          <w:rFonts w:asciiTheme="minorHAnsi" w:hAnsiTheme="minorHAnsi"/>
          <w:sz w:val="22"/>
          <w:szCs w:val="22"/>
        </w:rPr>
        <w:t xml:space="preserve"> </w:t>
      </w:r>
      <w:r>
        <w:rPr>
          <w:rFonts w:asciiTheme="minorHAnsi" w:hAnsiTheme="minorHAnsi"/>
          <w:b/>
          <w:sz w:val="22"/>
          <w:szCs w:val="22"/>
        </w:rPr>
        <w:t>La véritable histoire des trois petits cochons</w:t>
      </w:r>
      <w:r>
        <w:rPr>
          <w:rFonts w:asciiTheme="minorHAnsi" w:hAnsiTheme="minorHAnsi"/>
          <w:sz w:val="22"/>
          <w:szCs w:val="22"/>
        </w:rPr>
        <w:t>, Blegvad, Erik, Gallimard jeunesse, Conte Niveau 1</w:t>
      </w:r>
    </w:p>
    <w:p w:rsidR="000F5548" w:rsidRDefault="000F5548" w:rsidP="000F5548">
      <w:pPr>
        <w:pStyle w:val="Default"/>
        <w:rPr>
          <w:rFonts w:asciiTheme="minorHAnsi" w:hAnsiTheme="minorHAnsi"/>
          <w:sz w:val="22"/>
          <w:szCs w:val="22"/>
        </w:rPr>
      </w:pPr>
      <w:r>
        <w:rPr>
          <w:rFonts w:asciiTheme="minorHAnsi" w:hAnsiTheme="minorHAnsi"/>
          <w:b/>
          <w:bCs/>
          <w:sz w:val="22"/>
          <w:szCs w:val="22"/>
        </w:rPr>
        <w:t xml:space="preserve">P </w:t>
      </w:r>
      <w:r>
        <w:rPr>
          <w:rFonts w:asciiTheme="minorHAnsi" w:hAnsiTheme="minorHAnsi"/>
          <w:sz w:val="22"/>
          <w:szCs w:val="22"/>
        </w:rPr>
        <w:t xml:space="preserve">- </w:t>
      </w:r>
      <w:r>
        <w:rPr>
          <w:rFonts w:asciiTheme="minorHAnsi" w:hAnsiTheme="minorHAnsi"/>
          <w:b/>
          <w:sz w:val="22"/>
          <w:szCs w:val="22"/>
        </w:rPr>
        <w:t>Le loup et les sept chevreaux</w:t>
      </w:r>
      <w:r>
        <w:rPr>
          <w:rFonts w:asciiTheme="minorHAnsi" w:hAnsiTheme="minorHAnsi"/>
          <w:sz w:val="22"/>
          <w:szCs w:val="22"/>
        </w:rPr>
        <w:t xml:space="preserve"> Grimm, Jacob &amp; Grimm, Wilhelm, Conte Niveau 2</w:t>
      </w:r>
    </w:p>
    <w:p w:rsidR="000F5548" w:rsidRDefault="000F5548" w:rsidP="000F5548">
      <w:pPr>
        <w:pStyle w:val="Default"/>
        <w:rPr>
          <w:rFonts w:asciiTheme="minorHAnsi" w:hAnsiTheme="minorHAnsi"/>
          <w:sz w:val="22"/>
          <w:szCs w:val="22"/>
        </w:rPr>
      </w:pPr>
      <w:r>
        <w:rPr>
          <w:rFonts w:asciiTheme="minorHAnsi" w:hAnsiTheme="minorHAnsi"/>
          <w:b/>
          <w:bCs/>
          <w:sz w:val="22"/>
          <w:szCs w:val="22"/>
        </w:rPr>
        <w:t xml:space="preserve">P </w:t>
      </w:r>
      <w:r>
        <w:rPr>
          <w:rFonts w:asciiTheme="minorHAnsi" w:hAnsiTheme="minorHAnsi"/>
          <w:b/>
          <w:sz w:val="22"/>
          <w:szCs w:val="22"/>
        </w:rPr>
        <w:t xml:space="preserve">- Le petit chaperon rouge </w:t>
      </w:r>
      <w:r>
        <w:rPr>
          <w:rFonts w:asciiTheme="minorHAnsi" w:hAnsiTheme="minorHAnsi"/>
          <w:sz w:val="22"/>
          <w:szCs w:val="22"/>
        </w:rPr>
        <w:t>Perrault, Charles, Conte Niveau 2</w:t>
      </w:r>
    </w:p>
    <w:p w:rsidR="000F5548" w:rsidRDefault="000F5548" w:rsidP="000F5548">
      <w:pPr>
        <w:pStyle w:val="Default"/>
        <w:rPr>
          <w:rFonts w:asciiTheme="minorHAnsi" w:hAnsiTheme="minorHAnsi"/>
          <w:sz w:val="22"/>
          <w:szCs w:val="22"/>
        </w:rPr>
      </w:pPr>
    </w:p>
    <w:p w:rsidR="000F5548" w:rsidRDefault="000F5548" w:rsidP="000F5548">
      <w:pPr>
        <w:rPr>
          <w:rFonts w:asciiTheme="minorHAnsi" w:hAnsiTheme="minorHAnsi" w:cs="Arial"/>
          <w:i/>
        </w:rPr>
      </w:pPr>
      <w:r>
        <w:rPr>
          <w:rFonts w:asciiTheme="minorHAnsi" w:hAnsiTheme="minorHAnsi" w:cs="Arial"/>
          <w:b/>
        </w:rPr>
        <w:t>Questions pour la synthèse</w:t>
      </w:r>
      <w:r>
        <w:rPr>
          <w:rStyle w:val="Appelnotedebasdep"/>
          <w:rFonts w:asciiTheme="minorHAnsi" w:hAnsiTheme="minorHAnsi" w:cs="Arial"/>
          <w:b/>
        </w:rPr>
        <w:footnoteReference w:id="2"/>
      </w:r>
      <w:r>
        <w:rPr>
          <w:rFonts w:asciiTheme="minorHAnsi" w:hAnsiTheme="minorHAnsi" w:cs="Arial"/>
          <w:b/>
        </w:rPr>
        <w:t xml:space="preserve"> : </w:t>
      </w:r>
      <w:r>
        <w:rPr>
          <w:rFonts w:asciiTheme="minorHAnsi" w:hAnsiTheme="minorHAnsi" w:cs="Arial"/>
          <w:i/>
        </w:rPr>
        <w:t xml:space="preserve">Que dit-on du loup ? </w:t>
      </w:r>
      <w:r>
        <w:rPr>
          <w:rFonts w:asciiTheme="minorHAnsi" w:hAnsiTheme="minorHAnsi" w:cs="Arial"/>
          <w:b/>
        </w:rPr>
        <w:t>Ou</w:t>
      </w:r>
      <w:r>
        <w:rPr>
          <w:rFonts w:asciiTheme="minorHAnsi" w:hAnsiTheme="minorHAnsi" w:cs="Arial"/>
          <w:i/>
        </w:rPr>
        <w:t xml:space="preserve"> (tout simplement) : Alors ? Le loup ? </w:t>
      </w:r>
    </w:p>
    <w:p w:rsidR="000F5548" w:rsidRDefault="000F5548" w:rsidP="000F5548">
      <w:pPr>
        <w:jc w:val="center"/>
        <w:rPr>
          <w:rFonts w:asciiTheme="minorHAnsi" w:hAnsiTheme="minorHAnsi" w:cs="Arial"/>
          <w:sz w:val="32"/>
          <w:szCs w:val="32"/>
        </w:rPr>
      </w:pPr>
      <w:r>
        <w:rPr>
          <w:rFonts w:asciiTheme="minorHAnsi" w:hAnsiTheme="minorHAnsi" w:cs="Arial"/>
          <w:sz w:val="32"/>
          <w:szCs w:val="32"/>
        </w:rPr>
        <w:t>*</w:t>
      </w:r>
    </w:p>
    <w:p w:rsidR="000F5548" w:rsidRDefault="000F5548" w:rsidP="000F5548">
      <w:pPr>
        <w:spacing w:line="240" w:lineRule="auto"/>
        <w:rPr>
          <w:rFonts w:asciiTheme="minorHAnsi" w:hAnsiTheme="minorHAnsi"/>
          <w:b/>
          <w:sz w:val="28"/>
          <w:szCs w:val="28"/>
        </w:rPr>
      </w:pPr>
      <w:r>
        <w:rPr>
          <w:rFonts w:asciiTheme="minorHAnsi" w:hAnsiTheme="minorHAnsi"/>
          <w:b/>
          <w:sz w:val="28"/>
          <w:szCs w:val="28"/>
        </w:rPr>
        <w:t xml:space="preserve">Pour s’interroger sur le personnage : faut-il avoir peur du loup ? </w:t>
      </w:r>
    </w:p>
    <w:p w:rsidR="000F5548" w:rsidRDefault="000F5548" w:rsidP="000F5548">
      <w:pPr>
        <w:spacing w:line="240" w:lineRule="auto"/>
        <w:rPr>
          <w:rFonts w:asciiTheme="minorHAnsi" w:hAnsiTheme="minorHAnsi"/>
        </w:rPr>
      </w:pPr>
      <w:r>
        <w:rPr>
          <w:rFonts w:asciiTheme="minorHAnsi" w:hAnsiTheme="minorHAnsi"/>
        </w:rPr>
        <w:t xml:space="preserve">Après avoir construit les caractéristiques du personnage-type, on peut faire découvrir des histoires modernes, où le loup pourra se montrer différent (ou non !). Au  fur et à mesure de la découverte, on jouera au « pareil / pas pareil » ! </w:t>
      </w:r>
    </w:p>
    <w:p w:rsidR="000F5548" w:rsidRDefault="000F5548" w:rsidP="000F5548">
      <w:pPr>
        <w:pStyle w:val="Paragraphedeliste"/>
        <w:numPr>
          <w:ilvl w:val="0"/>
          <w:numId w:val="1"/>
        </w:numPr>
        <w:spacing w:line="240" w:lineRule="auto"/>
        <w:rPr>
          <w:rFonts w:asciiTheme="minorHAnsi" w:hAnsiTheme="minorHAnsi"/>
          <w:b/>
          <w:sz w:val="24"/>
          <w:szCs w:val="24"/>
        </w:rPr>
      </w:pPr>
      <w:r>
        <w:rPr>
          <w:rFonts w:asciiTheme="minorHAnsi" w:hAnsiTheme="minorHAnsi"/>
          <w:b/>
          <w:sz w:val="24"/>
          <w:szCs w:val="24"/>
        </w:rPr>
        <w:t xml:space="preserve">Des loups pas si dangereux finalement… </w:t>
      </w:r>
    </w:p>
    <w:p w:rsidR="000F5548" w:rsidRDefault="000F5548" w:rsidP="000F5548">
      <w:pPr>
        <w:pStyle w:val="Default"/>
        <w:rPr>
          <w:rFonts w:asciiTheme="minorHAnsi" w:hAnsiTheme="minorHAnsi"/>
          <w:b/>
        </w:rPr>
      </w:pPr>
      <w:r>
        <w:rPr>
          <w:rFonts w:asciiTheme="minorHAnsi" w:hAnsiTheme="minorHAnsi"/>
          <w:b/>
        </w:rPr>
        <w:t xml:space="preserve">Parce qu’ils sont bêtas, maladroits ou malchanceux : </w:t>
      </w:r>
    </w:p>
    <w:p w:rsidR="000F5548" w:rsidRDefault="000F5548" w:rsidP="000F5548">
      <w:pPr>
        <w:pStyle w:val="Default"/>
        <w:rPr>
          <w:rFonts w:asciiTheme="minorHAnsi" w:hAnsiTheme="minorHAnsi"/>
          <w:b/>
        </w:rPr>
      </w:pPr>
    </w:p>
    <w:tbl>
      <w:tblPr>
        <w:tblStyle w:val="Grilledutableau"/>
        <w:tblW w:w="9640" w:type="dxa"/>
        <w:tblInd w:w="-34" w:type="dxa"/>
        <w:tblLook w:val="04A0"/>
      </w:tblPr>
      <w:tblGrid>
        <w:gridCol w:w="1888"/>
        <w:gridCol w:w="1658"/>
        <w:gridCol w:w="6094"/>
      </w:tblGrid>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noProof/>
                <w:lang w:eastAsia="en-US"/>
              </w:rPr>
            </w:pPr>
            <w:r>
              <w:rPr>
                <w:noProof/>
              </w:rPr>
              <w:drawing>
                <wp:inline distT="0" distB="0" distL="0" distR="0">
                  <wp:extent cx="828675" cy="828675"/>
                  <wp:effectExtent l="19050" t="0" r="9525" b="0"/>
                  <wp:docPr id="1" name="Image 1" descr="http://ecx.images-amazon.com/images/I/518F1583QH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8F1583QHL._SX342_.jpg"/>
                          <pic:cNvPicPr>
                            <a:picLocks noChangeAspect="1" noChangeArrowheads="1"/>
                          </pic:cNvPicPr>
                        </pic:nvPicPr>
                        <pic:blipFill>
                          <a:blip r:embed="rId7"/>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1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b/>
                <w:lang w:eastAsia="en-US"/>
              </w:rPr>
            </w:pPr>
            <w:r>
              <w:rPr>
                <w:rFonts w:asciiTheme="minorHAnsi" w:hAnsiTheme="minorHAnsi"/>
                <w:b/>
                <w:lang w:eastAsia="en-US"/>
              </w:rPr>
              <w:t xml:space="preserve"> </w:t>
            </w:r>
          </w:p>
          <w:p w:rsidR="000F5548" w:rsidRDefault="000F5548">
            <w:pPr>
              <w:pStyle w:val="Default"/>
              <w:rPr>
                <w:rFonts w:asciiTheme="minorHAnsi" w:hAnsiTheme="minorHAnsi"/>
                <w:b/>
                <w:lang w:eastAsia="en-US"/>
              </w:rPr>
            </w:pPr>
          </w:p>
          <w:p w:rsidR="000F5548" w:rsidRDefault="000F5548">
            <w:pPr>
              <w:pStyle w:val="Default"/>
              <w:rPr>
                <w:rFonts w:asciiTheme="minorHAnsi" w:hAnsiTheme="minorHAnsi"/>
                <w:b/>
                <w:lang w:eastAsia="en-US"/>
              </w:rPr>
            </w:pPr>
          </w:p>
          <w:p w:rsidR="000F5548" w:rsidRDefault="000F5548">
            <w:pPr>
              <w:pStyle w:val="Default"/>
              <w:rPr>
                <w:rFonts w:asciiTheme="minorHAnsi" w:hAnsiTheme="minorHAnsi"/>
                <w:b/>
                <w:lang w:eastAsia="en-US"/>
              </w:rPr>
            </w:pPr>
            <w:r>
              <w:rPr>
                <w:rFonts w:asciiTheme="minorHAnsi" w:hAnsiTheme="minorHAnsi"/>
                <w:b/>
                <w:noProof/>
              </w:rPr>
              <w:drawing>
                <wp:inline distT="0" distB="0" distL="0" distR="0">
                  <wp:extent cx="666750" cy="962025"/>
                  <wp:effectExtent l="19050" t="0" r="0" b="0"/>
                  <wp:docPr id="2" name="Image 4" descr="http://www.cercle-enseignement.com/var/plain_site/storage/images/ouvrages/gallimard-jeunesse/l-heure-des-histoires/oh-la-la%21/1433810-166-fre-FR/Oh-la-la%21_fiche_img_gr_couv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cercle-enseignement.com/var/plain_site/storage/images/ouvrages/gallimard-jeunesse/l-heure-des-histoires/oh-la-la%21/1433810-166-fre-FR/Oh-la-la%21_fiche_img_gr_couverture.gif"/>
                          <pic:cNvPicPr>
                            <a:picLocks noChangeAspect="1" noChangeArrowheads="1"/>
                          </pic:cNvPicPr>
                        </pic:nvPicPr>
                        <pic:blipFill>
                          <a:blip r:embed="rId8"/>
                          <a:srcRect/>
                          <a:stretch>
                            <a:fillRect/>
                          </a:stretch>
                        </pic:blipFill>
                        <pic:spPr bwMode="auto">
                          <a:xfrm>
                            <a:off x="0" y="0"/>
                            <a:ext cx="666750" cy="962025"/>
                          </a:xfrm>
                          <a:prstGeom prst="rect">
                            <a:avLst/>
                          </a:prstGeom>
                          <a:noFill/>
                          <a:ln w="9525">
                            <a:noFill/>
                            <a:miter lim="800000"/>
                            <a:headEnd/>
                            <a:tailEnd/>
                          </a:ln>
                        </pic:spPr>
                      </pic:pic>
                    </a:graphicData>
                  </a:graphic>
                </wp:inline>
              </w:drawing>
            </w:r>
          </w:p>
        </w:tc>
        <w:tc>
          <w:tcPr>
            <w:tcW w:w="6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i/>
              </w:rPr>
            </w:pPr>
            <w:r>
              <w:rPr>
                <w:rFonts w:asciiTheme="minorHAnsi" w:hAnsiTheme="minorHAnsi"/>
                <w:b/>
                <w:i/>
              </w:rPr>
              <w:t xml:space="preserve">Les loups de Colin Mc Naughton, dans la série des Samson  : </w:t>
            </w:r>
          </w:p>
          <w:p w:rsidR="000F5548" w:rsidRDefault="000F5548">
            <w:pPr>
              <w:rPr>
                <w:rFonts w:asciiTheme="minorHAnsi" w:hAnsiTheme="minorHAnsi"/>
              </w:rPr>
            </w:pPr>
            <w:r>
              <w:rPr>
                <w:rFonts w:asciiTheme="minorHAnsi" w:hAnsiTheme="minorHAnsi"/>
                <w:b/>
                <w:i/>
              </w:rPr>
              <w:t>Tout à coup</w:t>
            </w:r>
            <w:r>
              <w:rPr>
                <w:rFonts w:asciiTheme="minorHAnsi" w:hAnsiTheme="minorHAnsi"/>
                <w:i/>
              </w:rPr>
              <w:t>,</w:t>
            </w:r>
            <w:r>
              <w:rPr>
                <w:rFonts w:asciiTheme="minorHAnsi" w:hAnsiTheme="minorHAnsi"/>
                <w:b/>
                <w:i/>
              </w:rPr>
              <w:t xml:space="preserve"> </w:t>
            </w:r>
            <w:r>
              <w:rPr>
                <w:rFonts w:asciiTheme="minorHAnsi" w:hAnsiTheme="minorHAnsi"/>
              </w:rPr>
              <w:t>Mc Naughton, Colin, Gallimard jeunesse 1994, Album Niveau 1</w:t>
            </w:r>
          </w:p>
          <w:p w:rsidR="000F5548" w:rsidRDefault="000F5548">
            <w:pPr>
              <w:rPr>
                <w:i/>
                <w:iCs/>
              </w:rPr>
            </w:pPr>
            <w:r>
              <w:rPr>
                <w:i/>
                <w:iCs/>
              </w:rPr>
              <w:t xml:space="preserve">Le loup s’apprête à bondir sur le petit cochon qui s’approche avec insouciance, mais échoue à chaque fois… </w:t>
            </w:r>
          </w:p>
          <w:p w:rsidR="000F5548" w:rsidRDefault="000F5548">
            <w:pPr>
              <w:pStyle w:val="Default"/>
              <w:rPr>
                <w:rFonts w:asciiTheme="minorHAnsi" w:hAnsiTheme="minorHAnsi"/>
                <w:sz w:val="22"/>
                <w:szCs w:val="22"/>
                <w:lang w:eastAsia="en-US"/>
              </w:rPr>
            </w:pPr>
            <w:r>
              <w:rPr>
                <w:rFonts w:asciiTheme="minorHAnsi" w:hAnsiTheme="minorHAnsi"/>
                <w:b/>
                <w:sz w:val="22"/>
                <w:szCs w:val="22"/>
                <w:lang w:eastAsia="en-US"/>
              </w:rPr>
              <w:t xml:space="preserve">Oh là là ! </w:t>
            </w:r>
            <w:r>
              <w:rPr>
                <w:rFonts w:asciiTheme="minorHAnsi" w:hAnsiTheme="minorHAnsi"/>
                <w:sz w:val="22"/>
                <w:szCs w:val="22"/>
                <w:lang w:eastAsia="en-US"/>
              </w:rPr>
              <w:t>Mc Naughton, Colin, Gallimard jeunesse, Album Niveau 1</w:t>
            </w: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cs="Arial"/>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cs="Arial"/>
                <w:color w:val="000000"/>
              </w:rPr>
            </w:pP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noProof/>
                <w:lang w:eastAsia="en-US"/>
              </w:rPr>
            </w:pPr>
            <w:r>
              <w:rPr>
                <w:noProof/>
              </w:rPr>
              <w:drawing>
                <wp:inline distT="0" distB="0" distL="0" distR="0">
                  <wp:extent cx="419100" cy="533400"/>
                  <wp:effectExtent l="19050" t="0" r="0" b="0"/>
                  <wp:docPr id="3" name="Image 5" descr="http://static.fnac-static.com/multimedia/FR/Images_Produits/FR/fnac.com/Visual_Principal_340/4/0/1/9782211047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static.fnac-static.com/multimedia/FR/Images_Produits/FR/fnac.com/Visual_Principal_340/4/0/1/9782211047104.jpg"/>
                          <pic:cNvPicPr>
                            <a:picLocks noChangeAspect="1" noChangeArrowheads="1"/>
                          </pic:cNvPicPr>
                        </pic:nvPicPr>
                        <pic:blipFill>
                          <a:blip r:embed="rId9"/>
                          <a:srcRect/>
                          <a:stretch>
                            <a:fillRect/>
                          </a:stretch>
                        </pic:blipFill>
                        <pic:spPr bwMode="auto">
                          <a:xfrm>
                            <a:off x="0" y="0"/>
                            <a:ext cx="419100" cy="533400"/>
                          </a:xfrm>
                          <a:prstGeom prst="rect">
                            <a:avLst/>
                          </a:prstGeom>
                          <a:noFill/>
                          <a:ln w="9525">
                            <a:noFill/>
                            <a:miter lim="800000"/>
                            <a:headEnd/>
                            <a:tailEnd/>
                          </a:ln>
                        </pic:spPr>
                      </pic:pic>
                    </a:graphicData>
                  </a:graphic>
                </wp:inline>
              </w:drawing>
            </w:r>
          </w:p>
        </w:tc>
        <w:tc>
          <w:tcPr>
            <w:tcW w:w="1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noProof/>
                <w:lang w:eastAsia="en-US"/>
              </w:rPr>
            </w:pPr>
          </w:p>
          <w:p w:rsidR="000F5548" w:rsidRDefault="000F5548">
            <w:pPr>
              <w:pStyle w:val="Default"/>
              <w:rPr>
                <w:rFonts w:asciiTheme="minorHAnsi" w:hAnsiTheme="minorHAnsi"/>
                <w:b/>
                <w:lang w:eastAsia="en-US"/>
              </w:rPr>
            </w:pPr>
            <w:r>
              <w:rPr>
                <w:noProof/>
              </w:rPr>
              <w:drawing>
                <wp:inline distT="0" distB="0" distL="0" distR="0">
                  <wp:extent cx="666750" cy="1047750"/>
                  <wp:effectExtent l="19050" t="0" r="0" b="0"/>
                  <wp:docPr id="4" name="Image 4" descr="http://static.fnac-static.com/multimedia/FR/Images_Produits/FR/fnac.com/Visual_Principal_340/3/1/4/978221102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fnac-static.com/multimedia/FR/Images_Produits/FR/fnac.com/Visual_Principal_340/3/1/4/9782211026413.jpg"/>
                          <pic:cNvPicPr>
                            <a:picLocks noChangeAspect="1" noChangeArrowheads="1"/>
                          </pic:cNvPicPr>
                        </pic:nvPicPr>
                        <pic:blipFill>
                          <a:blip r:embed="rId10"/>
                          <a:srcRect/>
                          <a:stretch>
                            <a:fillRect/>
                          </a:stretch>
                        </pic:blipFill>
                        <pic:spPr bwMode="auto">
                          <a:xfrm>
                            <a:off x="0" y="0"/>
                            <a:ext cx="666750" cy="1047750"/>
                          </a:xfrm>
                          <a:prstGeom prst="rect">
                            <a:avLst/>
                          </a:prstGeom>
                          <a:noFill/>
                          <a:ln w="9525">
                            <a:noFill/>
                            <a:miter lim="800000"/>
                            <a:headEnd/>
                            <a:tailEnd/>
                          </a:ln>
                        </pic:spPr>
                      </pic:pic>
                    </a:graphicData>
                  </a:graphic>
                </wp:inline>
              </w:drawing>
            </w:r>
          </w:p>
        </w:tc>
        <w:tc>
          <w:tcPr>
            <w:tcW w:w="6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b/>
                <w:i/>
                <w:sz w:val="22"/>
                <w:szCs w:val="22"/>
                <w:lang w:eastAsia="en-US"/>
              </w:rPr>
            </w:pPr>
            <w:r>
              <w:rPr>
                <w:rFonts w:asciiTheme="minorHAnsi" w:hAnsiTheme="minorHAnsi"/>
                <w:b/>
                <w:i/>
                <w:sz w:val="22"/>
                <w:szCs w:val="22"/>
                <w:lang w:eastAsia="en-US"/>
              </w:rPr>
              <w:t>Les loups de Corentin :</w:t>
            </w:r>
          </w:p>
          <w:p w:rsidR="000F5548" w:rsidRDefault="000F5548">
            <w:pPr>
              <w:pStyle w:val="Default"/>
              <w:rPr>
                <w:rFonts w:asciiTheme="minorHAnsi" w:hAnsiTheme="minorHAnsi"/>
                <w:sz w:val="22"/>
                <w:szCs w:val="22"/>
                <w:lang w:eastAsia="en-US"/>
              </w:rPr>
            </w:pPr>
            <w:r>
              <w:rPr>
                <w:rFonts w:asciiTheme="minorHAnsi" w:hAnsiTheme="minorHAnsi"/>
                <w:b/>
                <w:i/>
                <w:sz w:val="22"/>
                <w:szCs w:val="22"/>
                <w:lang w:eastAsia="en-US"/>
              </w:rPr>
              <w:t>Patatras</w:t>
            </w:r>
            <w:r>
              <w:rPr>
                <w:rFonts w:asciiTheme="minorHAnsi" w:hAnsiTheme="minorHAnsi"/>
                <w:i/>
                <w:sz w:val="22"/>
                <w:szCs w:val="22"/>
                <w:lang w:eastAsia="en-US"/>
              </w:rPr>
              <w:t xml:space="preserve">, </w:t>
            </w:r>
            <w:r>
              <w:rPr>
                <w:rFonts w:asciiTheme="minorHAnsi" w:hAnsiTheme="minorHAnsi"/>
                <w:bCs/>
                <w:sz w:val="22"/>
                <w:szCs w:val="22"/>
                <w:lang w:eastAsia="en-US"/>
              </w:rPr>
              <w:t xml:space="preserve">Corentin, </w:t>
            </w:r>
            <w:r>
              <w:rPr>
                <w:rFonts w:asciiTheme="minorHAnsi" w:hAnsiTheme="minorHAnsi"/>
                <w:sz w:val="22"/>
                <w:szCs w:val="22"/>
                <w:lang w:eastAsia="en-US"/>
              </w:rPr>
              <w:t>L'École des loisirs, Album Niveau 1</w:t>
            </w:r>
          </w:p>
          <w:p w:rsidR="000F5548" w:rsidRDefault="000F5548">
            <w:pPr>
              <w:pStyle w:val="Default"/>
              <w:rPr>
                <w:rFonts w:asciiTheme="minorHAnsi" w:hAnsiTheme="minorHAnsi"/>
                <w:sz w:val="22"/>
                <w:szCs w:val="22"/>
                <w:lang w:eastAsia="en-US"/>
              </w:rPr>
            </w:pPr>
            <w:r>
              <w:rPr>
                <w:rFonts w:asciiTheme="minorHAnsi" w:hAnsiTheme="minorHAnsi"/>
                <w:b/>
                <w:bCs/>
                <w:i/>
                <w:sz w:val="22"/>
                <w:szCs w:val="22"/>
                <w:lang w:eastAsia="en-US"/>
              </w:rPr>
              <w:t>Tête à claques</w:t>
            </w:r>
            <w:r>
              <w:rPr>
                <w:rFonts w:asciiTheme="minorHAnsi" w:hAnsiTheme="minorHAnsi"/>
                <w:bCs/>
                <w:i/>
                <w:sz w:val="22"/>
                <w:szCs w:val="22"/>
                <w:lang w:eastAsia="en-US"/>
              </w:rPr>
              <w:t xml:space="preserve">, </w:t>
            </w:r>
            <w:r>
              <w:rPr>
                <w:rFonts w:asciiTheme="minorHAnsi" w:hAnsiTheme="minorHAnsi"/>
                <w:bCs/>
                <w:sz w:val="22"/>
                <w:szCs w:val="22"/>
                <w:lang w:eastAsia="en-US"/>
              </w:rPr>
              <w:t xml:space="preserve">Corentin, </w:t>
            </w:r>
            <w:r>
              <w:rPr>
                <w:rFonts w:asciiTheme="minorHAnsi" w:hAnsiTheme="minorHAnsi"/>
                <w:sz w:val="22"/>
                <w:szCs w:val="22"/>
                <w:lang w:eastAsia="en-US"/>
              </w:rPr>
              <w:t>L'École des loisirs, Album Niveau 1</w:t>
            </w:r>
          </w:p>
          <w:p w:rsidR="000F5548" w:rsidRDefault="000F5548" w:rsidP="00A3144F">
            <w:pPr>
              <w:pStyle w:val="Default"/>
              <w:numPr>
                <w:ilvl w:val="0"/>
                <w:numId w:val="2"/>
              </w:numPr>
              <w:rPr>
                <w:rFonts w:asciiTheme="minorHAnsi" w:hAnsiTheme="minorHAnsi"/>
                <w:sz w:val="22"/>
                <w:szCs w:val="22"/>
                <w:lang w:eastAsia="en-US"/>
              </w:rPr>
            </w:pPr>
            <w:r>
              <w:rPr>
                <w:rFonts w:asciiTheme="minorHAnsi" w:hAnsiTheme="minorHAnsi"/>
                <w:b/>
                <w:bCs/>
                <w:i/>
                <w:sz w:val="22"/>
                <w:szCs w:val="22"/>
                <w:lang w:eastAsia="en-US"/>
              </w:rPr>
              <w:t>Plouf</w:t>
            </w:r>
            <w:r>
              <w:rPr>
                <w:rFonts w:asciiTheme="minorHAnsi" w:hAnsiTheme="minorHAnsi"/>
                <w:bCs/>
                <w:i/>
                <w:sz w:val="22"/>
                <w:szCs w:val="22"/>
                <w:lang w:eastAsia="en-US"/>
              </w:rPr>
              <w:t xml:space="preserve">, Corentin, </w:t>
            </w:r>
            <w:r>
              <w:rPr>
                <w:rFonts w:asciiTheme="minorHAnsi" w:hAnsiTheme="minorHAnsi"/>
                <w:i/>
                <w:sz w:val="22"/>
                <w:szCs w:val="22"/>
                <w:lang w:eastAsia="en-US"/>
              </w:rPr>
              <w:t xml:space="preserve">L'École des loisirs, </w:t>
            </w:r>
            <w:r>
              <w:rPr>
                <w:rFonts w:asciiTheme="minorHAnsi" w:hAnsiTheme="minorHAnsi"/>
                <w:sz w:val="22"/>
                <w:szCs w:val="22"/>
                <w:lang w:eastAsia="en-US"/>
              </w:rPr>
              <w:t>Album Niveau 1-2</w:t>
            </w:r>
          </w:p>
          <w:p w:rsidR="000F5548" w:rsidRDefault="000F5548">
            <w:pPr>
              <w:pStyle w:val="Default"/>
              <w:rPr>
                <w:rFonts w:asciiTheme="minorHAnsi" w:hAnsiTheme="minorHAnsi"/>
                <w:b/>
                <w:sz w:val="22"/>
                <w:szCs w:val="22"/>
                <w:lang w:eastAsia="en-US"/>
              </w:rPr>
            </w:pP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noProof/>
                <w:lang w:eastAsia="en-US"/>
              </w:rPr>
            </w:pPr>
            <w:r>
              <w:rPr>
                <w:noProof/>
                <w:lang w:eastAsia="en-US"/>
              </w:rPr>
              <w:t xml:space="preserve">     </w:t>
            </w:r>
            <w:r>
              <w:rPr>
                <w:noProof/>
              </w:rPr>
              <w:drawing>
                <wp:inline distT="0" distB="0" distL="0" distR="0">
                  <wp:extent cx="590550" cy="762000"/>
                  <wp:effectExtent l="19050" t="0" r="0" b="0"/>
                  <wp:docPr id="5" name="Image 5" descr="http://static.fnac-static.com/multimedia/FR/Images_Produits/FR/fnac.com/Visual_Principal_340/6/5/3/9782211057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fnac-static.com/multimedia/FR/Images_Produits/FR/fnac.com/Visual_Principal_340/6/5/3/9782211057356.jpg"/>
                          <pic:cNvPicPr>
                            <a:picLocks noChangeAspect="1" noChangeArrowheads="1"/>
                          </pic:cNvPicPr>
                        </pic:nvPicPr>
                        <pic:blipFill>
                          <a:blip r:embed="rId11"/>
                          <a:srcRect/>
                          <a:stretch>
                            <a:fillRect/>
                          </a:stretch>
                        </pic:blipFill>
                        <pic:spPr bwMode="auto">
                          <a:xfrm>
                            <a:off x="0" y="0"/>
                            <a:ext cx="590550" cy="762000"/>
                          </a:xfrm>
                          <a:prstGeom prst="rect">
                            <a:avLst/>
                          </a:prstGeom>
                          <a:noFill/>
                          <a:ln w="9525">
                            <a:noFill/>
                            <a:miter lim="800000"/>
                            <a:headEnd/>
                            <a:tailEnd/>
                          </a:ln>
                        </pic:spPr>
                      </pic:pic>
                    </a:graphicData>
                  </a:graphic>
                </wp:inline>
              </w:drawing>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cs="Arial"/>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cs="Arial"/>
                <w:b/>
                <w:color w:val="000000"/>
              </w:rPr>
            </w:pP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noProof/>
              </w:rPr>
              <w:lastRenderedPageBreak/>
              <w:drawing>
                <wp:inline distT="0" distB="0" distL="0" distR="0">
                  <wp:extent cx="1028700" cy="1438275"/>
                  <wp:effectExtent l="19050" t="0" r="0" b="0"/>
                  <wp:docPr id="6" name="Image 6" descr="https://encrypted-tbn2.gstatic.com/images?q=tbn:ANd9GcQIaLwcwZfkBjzEm_YvCFtNSKGgGzsfwc6zUMl2PWPYD66kd5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IaLwcwZfkBjzEm_YvCFtNSKGgGzsfwc6zUMl2PWPYD66kd5YR"/>
                          <pic:cNvPicPr>
                            <a:picLocks noChangeAspect="1" noChangeArrowheads="1"/>
                          </pic:cNvPicPr>
                        </pic:nvPicPr>
                        <pic:blipFill>
                          <a:blip r:embed="rId12"/>
                          <a:srcRect/>
                          <a:stretch>
                            <a:fillRect/>
                          </a:stretch>
                        </pic:blipFill>
                        <pic:spPr bwMode="auto">
                          <a:xfrm>
                            <a:off x="0" y="0"/>
                            <a:ext cx="1028700" cy="1438275"/>
                          </a:xfrm>
                          <a:prstGeom prst="rect">
                            <a:avLst/>
                          </a:prstGeom>
                          <a:noFill/>
                          <a:ln w="9525">
                            <a:noFill/>
                            <a:miter lim="800000"/>
                            <a:headEnd/>
                            <a:tailEnd/>
                          </a:ln>
                        </pic:spPr>
                      </pic:pic>
                    </a:graphicData>
                  </a:graphic>
                </wp:inline>
              </w:drawing>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noProof/>
              </w:rPr>
              <w:drawing>
                <wp:inline distT="0" distB="0" distL="0" distR="0">
                  <wp:extent cx="895350" cy="1123950"/>
                  <wp:effectExtent l="19050" t="0" r="0" b="0"/>
                  <wp:docPr id="7" name="Image 7" descr="http://4.bp.blogspot.com/_Dmt3lVfBAtA/TF_pN1YzWwI/AAAAAAAAAGw/xWVBGVFUXxs/s1600/Je_suis_rev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Dmt3lVfBAtA/TF_pN1YzWwI/AAAAAAAAAGw/xWVBGVFUXxs/s1600/Je_suis_revenu.jpg"/>
                          <pic:cNvPicPr>
                            <a:picLocks noChangeAspect="1" noChangeArrowheads="1"/>
                          </pic:cNvPicPr>
                        </pic:nvPicPr>
                        <pic:blipFill>
                          <a:blip r:embed="rId13"/>
                          <a:srcRect/>
                          <a:stretch>
                            <a:fillRect/>
                          </a:stretch>
                        </pic:blipFill>
                        <pic:spPr bwMode="auto">
                          <a:xfrm>
                            <a:off x="0" y="0"/>
                            <a:ext cx="895350" cy="1123950"/>
                          </a:xfrm>
                          <a:prstGeom prst="rect">
                            <a:avLst/>
                          </a:prstGeom>
                          <a:noFill/>
                          <a:ln w="9525">
                            <a:noFill/>
                            <a:miter lim="800000"/>
                            <a:headEnd/>
                            <a:tailEnd/>
                          </a:ln>
                        </pic:spPr>
                      </pic:pic>
                    </a:graphicData>
                  </a:graphic>
                </wp:inline>
              </w:drawing>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b/>
                <w:i/>
                <w:sz w:val="22"/>
                <w:szCs w:val="22"/>
                <w:lang w:eastAsia="en-US"/>
              </w:rPr>
            </w:pPr>
            <w:r>
              <w:rPr>
                <w:rFonts w:asciiTheme="minorHAnsi" w:hAnsiTheme="minorHAnsi"/>
                <w:b/>
                <w:i/>
                <w:lang w:eastAsia="en-US"/>
              </w:rPr>
              <w:t xml:space="preserve">Les loups de </w:t>
            </w:r>
            <w:r>
              <w:rPr>
                <w:rFonts w:asciiTheme="minorHAnsi" w:hAnsiTheme="minorHAnsi"/>
                <w:b/>
                <w:i/>
                <w:sz w:val="22"/>
                <w:szCs w:val="22"/>
                <w:lang w:eastAsia="en-US"/>
              </w:rPr>
              <w:t xml:space="preserve">Geoffroy de Pennart : </w:t>
            </w:r>
            <w:r>
              <w:rPr>
                <w:rFonts w:asciiTheme="minorHAnsi" w:hAnsiTheme="minorHAnsi"/>
                <w:sz w:val="20"/>
                <w:szCs w:val="20"/>
                <w:lang w:eastAsia="en-US"/>
              </w:rPr>
              <w:t xml:space="preserve">Des propositions de travail en réseau sur cet auteur dans </w:t>
            </w:r>
            <w:r>
              <w:rPr>
                <w:rFonts w:asciiTheme="minorHAnsi" w:hAnsiTheme="minorHAnsi"/>
                <w:b/>
                <w:i/>
                <w:sz w:val="20"/>
                <w:szCs w:val="20"/>
                <w:lang w:eastAsia="en-US"/>
              </w:rPr>
              <w:t>Découvrir la littérature au cycle 2</w:t>
            </w:r>
            <w:r>
              <w:rPr>
                <w:rFonts w:asciiTheme="minorHAnsi" w:hAnsiTheme="minorHAnsi"/>
                <w:sz w:val="20"/>
                <w:szCs w:val="20"/>
                <w:lang w:eastAsia="en-US"/>
              </w:rPr>
              <w:t xml:space="preserve">, Norbert Froger et Isabelle Garibal, CRDP Basse Normandie, Sceren 2006, p.73 sq. </w:t>
            </w:r>
          </w:p>
          <w:p w:rsidR="000F5548" w:rsidRDefault="000F5548">
            <w:pPr>
              <w:pStyle w:val="Default"/>
              <w:rPr>
                <w:rFonts w:asciiTheme="minorHAnsi" w:hAnsiTheme="minorHAnsi"/>
                <w:sz w:val="22"/>
                <w:szCs w:val="22"/>
                <w:lang w:eastAsia="en-US"/>
              </w:rPr>
            </w:pPr>
            <w:r>
              <w:rPr>
                <w:rFonts w:asciiTheme="minorHAnsi" w:hAnsiTheme="minorHAnsi"/>
                <w:b/>
                <w:i/>
                <w:sz w:val="22"/>
                <w:szCs w:val="22"/>
                <w:lang w:eastAsia="en-US"/>
              </w:rPr>
              <w:t>Le loup est revenu</w:t>
            </w:r>
            <w:r>
              <w:rPr>
                <w:rFonts w:asciiTheme="minorHAnsi" w:hAnsiTheme="minorHAnsi"/>
                <w:sz w:val="22"/>
                <w:szCs w:val="22"/>
                <w:lang w:eastAsia="en-US"/>
              </w:rPr>
              <w:t>, Geoffroy de Pennart, l’école des loisirs 1994, Album niveau 2</w:t>
            </w:r>
          </w:p>
          <w:p w:rsidR="000F5548" w:rsidRDefault="000F5548">
            <w:pPr>
              <w:pStyle w:val="Default"/>
              <w:rPr>
                <w:rFonts w:asciiTheme="minorHAnsi" w:hAnsiTheme="minorHAnsi"/>
                <w:sz w:val="22"/>
                <w:szCs w:val="22"/>
                <w:lang w:eastAsia="en-US"/>
              </w:rPr>
            </w:pPr>
            <w:r>
              <w:rPr>
                <w:rFonts w:asciiTheme="minorHAnsi" w:hAnsiTheme="minorHAnsi"/>
                <w:b/>
                <w:i/>
                <w:sz w:val="22"/>
                <w:szCs w:val="22"/>
                <w:lang w:eastAsia="en-US"/>
              </w:rPr>
              <w:t>Je suis revenu</w:t>
            </w:r>
            <w:r>
              <w:rPr>
                <w:rFonts w:asciiTheme="minorHAnsi" w:hAnsiTheme="minorHAnsi"/>
                <w:sz w:val="22"/>
                <w:szCs w:val="22"/>
                <w:lang w:eastAsia="en-US"/>
              </w:rPr>
              <w:t>,  Geoffroy de Pennart, l’école des loisirs 2000, Album niveau 2-3</w:t>
            </w:r>
          </w:p>
          <w:p w:rsidR="000F5548" w:rsidRDefault="000F5548">
            <w:pPr>
              <w:pStyle w:val="Default"/>
              <w:rPr>
                <w:rFonts w:asciiTheme="minorHAnsi" w:hAnsiTheme="minorHAnsi"/>
                <w:i/>
                <w:sz w:val="22"/>
                <w:szCs w:val="22"/>
                <w:lang w:eastAsia="en-US"/>
              </w:rPr>
            </w:pPr>
            <w:r>
              <w:rPr>
                <w:rFonts w:asciiTheme="minorHAnsi" w:hAnsiTheme="minorHAnsi"/>
                <w:i/>
                <w:sz w:val="22"/>
                <w:szCs w:val="22"/>
                <w:lang w:eastAsia="en-US"/>
              </w:rPr>
              <w:t xml:space="preserve">La même histoire, avec les mêmes personnages, mais cette fois c’est le loup qui raconte… </w:t>
            </w:r>
          </w:p>
          <w:p w:rsidR="000F5548" w:rsidRDefault="000F5548">
            <w:pPr>
              <w:rPr>
                <w:rFonts w:asciiTheme="minorHAnsi" w:hAnsiTheme="minorHAnsi" w:cs="Arial"/>
                <w:sz w:val="20"/>
                <w:szCs w:val="20"/>
              </w:rPr>
            </w:pP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i/>
                <w:sz w:val="22"/>
                <w:szCs w:val="22"/>
                <w:lang w:eastAsia="en-US"/>
              </w:rPr>
            </w:pPr>
            <w:r>
              <w:rPr>
                <w:rFonts w:asciiTheme="minorHAnsi" w:hAnsiTheme="minorHAnsi"/>
                <w:b/>
                <w:i/>
                <w:noProof/>
                <w:sz w:val="22"/>
                <w:szCs w:val="22"/>
              </w:rPr>
              <w:drawing>
                <wp:inline distT="0" distB="0" distL="0" distR="0">
                  <wp:extent cx="952500" cy="952500"/>
                  <wp:effectExtent l="19050" t="0" r="0" b="0"/>
                  <wp:docPr id="8" name="Image 15" descr="Le Roman de Renart Pages: 68, Broche, M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e Roman de Renart Pages: 68, Broche, Milan"/>
                          <pic:cNvPicPr>
                            <a:picLocks noChangeAspect="1" noChangeArrowheads="1"/>
                          </pic:cNvPicPr>
                        </pic:nvPicPr>
                        <pic:blipFill>
                          <a:blip r:embed="rId14"/>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i/>
                <w:sz w:val="22"/>
                <w:szCs w:val="22"/>
                <w:lang w:eastAsia="en-US"/>
              </w:rPr>
            </w:pPr>
            <w:r>
              <w:rPr>
                <w:noProof/>
              </w:rPr>
              <w:drawing>
                <wp:inline distT="0" distB="0" distL="0" distR="0">
                  <wp:extent cx="666750" cy="981075"/>
                  <wp:effectExtent l="19050" t="0" r="0" b="0"/>
                  <wp:docPr id="9" name="Image 9" descr="http://gallica.bnf.fr/ark:/12148/bpt6k54353204/f2.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ica.bnf.fr/ark:/12148/bpt6k54353204/f2.highres"/>
                          <pic:cNvPicPr>
                            <a:picLocks noChangeAspect="1" noChangeArrowheads="1"/>
                          </pic:cNvPicPr>
                        </pic:nvPicPr>
                        <pic:blipFill>
                          <a:blip r:embed="rId15"/>
                          <a:srcRect/>
                          <a:stretch>
                            <a:fillRect/>
                          </a:stretch>
                        </pic:blipFill>
                        <pic:spPr bwMode="auto">
                          <a:xfrm>
                            <a:off x="0" y="0"/>
                            <a:ext cx="666750" cy="981075"/>
                          </a:xfrm>
                          <a:prstGeom prst="rect">
                            <a:avLst/>
                          </a:prstGeom>
                          <a:noFill/>
                          <a:ln w="9525">
                            <a:noFill/>
                            <a:miter lim="800000"/>
                            <a:headEnd/>
                            <a:tailEnd/>
                          </a:ln>
                        </pic:spPr>
                      </pic:pic>
                    </a:graphicData>
                  </a:graphic>
                </wp:inline>
              </w:drawing>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rPr>
            </w:pPr>
            <w:r>
              <w:rPr>
                <w:rFonts w:asciiTheme="minorHAnsi" w:hAnsiTheme="minorHAnsi"/>
                <w:b/>
                <w:bCs/>
              </w:rPr>
              <w:t xml:space="preserve">P </w:t>
            </w:r>
            <w:r>
              <w:rPr>
                <w:rFonts w:asciiTheme="minorHAnsi" w:hAnsiTheme="minorHAnsi"/>
                <w:b/>
              </w:rPr>
              <w:t xml:space="preserve">- Le roman de Renart, </w:t>
            </w:r>
            <w:r>
              <w:rPr>
                <w:rFonts w:asciiTheme="minorHAnsi" w:hAnsiTheme="minorHAnsi"/>
              </w:rPr>
              <w:t xml:space="preserve">Milan jeunesse, Niveau 2-3. </w:t>
            </w:r>
          </w:p>
          <w:p w:rsidR="000F5548" w:rsidRDefault="000F5548">
            <w:pPr>
              <w:rPr>
                <w:rFonts w:asciiTheme="minorHAnsi" w:hAnsiTheme="minorHAnsi"/>
                <w:i/>
              </w:rPr>
            </w:pPr>
            <w:r>
              <w:rPr>
                <w:rFonts w:asciiTheme="minorHAnsi" w:hAnsiTheme="minorHAnsi"/>
                <w:i/>
              </w:rPr>
              <w:t>Deux des histoires adaptées ici mettent en scène le loup, victime du rusé Renart (</w:t>
            </w:r>
            <w:r>
              <w:rPr>
                <w:i/>
              </w:rPr>
              <w:t xml:space="preserve">cf Esope). </w:t>
            </w:r>
            <w:r>
              <w:rPr>
                <w:rFonts w:asciiTheme="minorHAnsi" w:hAnsiTheme="minorHAnsi"/>
                <w:i/>
              </w:rPr>
              <w:t xml:space="preserve">« Renart et le puits » a inspiré </w:t>
            </w:r>
            <w:r>
              <w:rPr>
                <w:rFonts w:asciiTheme="minorHAnsi" w:hAnsiTheme="minorHAnsi"/>
                <w:b/>
                <w:i/>
              </w:rPr>
              <w:t>Plouf</w:t>
            </w:r>
            <w:r>
              <w:rPr>
                <w:rFonts w:asciiTheme="minorHAnsi" w:hAnsiTheme="minorHAnsi"/>
                <w:i/>
              </w:rPr>
              <w:t xml:space="preserve"> (après La Fontaine, Fables XI 6,  « Le Loup et le renard»). </w:t>
            </w:r>
          </w:p>
        </w:tc>
      </w:tr>
      <w:tr w:rsidR="000F5548" w:rsidTr="000F5548">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sz w:val="24"/>
                <w:szCs w:val="24"/>
              </w:rPr>
              <w:t xml:space="preserve">      </w:t>
            </w:r>
            <w:r>
              <w:rPr>
                <w:noProof/>
                <w:lang w:eastAsia="fr-FR"/>
              </w:rPr>
              <w:drawing>
                <wp:inline distT="0" distB="0" distL="0" distR="0">
                  <wp:extent cx="971550" cy="971550"/>
                  <wp:effectExtent l="19050" t="0" r="0" b="0"/>
                  <wp:docPr id="10" name="Image 29" descr="http://static.fnac-static.com/multimedia/FR/Images_Produits/FR/fnac.com/Visual_Principal_340/6/6/1/9782266117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static.fnac-static.com/multimedia/FR/Images_Produits/FR/fnac.com/Visual_Principal_340/6/6/1/9782266117166.jpg"/>
                          <pic:cNvPicPr>
                            <a:picLocks noChangeAspect="1" noChangeArrowheads="1"/>
                          </pic:cNvPicPr>
                        </pic:nvPicPr>
                        <pic:blipFill>
                          <a:blip r:embed="rId16"/>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7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
              <w:rPr>
                <w:b/>
                <w:i/>
              </w:rPr>
              <w:t>Polly la futée et cet imbécile de loup</w:t>
            </w:r>
            <w:r>
              <w:t xml:space="preserve">, Catherine Storr &amp; Carlo Wieland, 1955, réédité en 1994 par Pocket jeunesse,  Récit illustré niveau 3. </w:t>
            </w:r>
          </w:p>
          <w:p w:rsidR="000F5548" w:rsidRDefault="000F5548">
            <w:pPr>
              <w:rPr>
                <w:i/>
                <w:iCs/>
              </w:rPr>
            </w:pPr>
            <w:r>
              <w:rPr>
                <w:i/>
                <w:iCs/>
              </w:rPr>
              <w:t xml:space="preserve">Le loup tente à chaque chapitre une nouvelle façon de s’emparer de Polly pour la croquer, mais celle-ci a lu suffisamment de contes pour ne pas se laisser prendre à ces pièges ! On trouve beaucoup d’outils de travail (assez classiques) sur internet, pour ce livre qui figurait dans la première sélection ministérielle. </w:t>
            </w:r>
          </w:p>
        </w:tc>
      </w:tr>
    </w:tbl>
    <w:p w:rsidR="000F5548" w:rsidRDefault="000F5548" w:rsidP="000F5548">
      <w:pPr>
        <w:pStyle w:val="Default"/>
        <w:rPr>
          <w:rFonts w:asciiTheme="minorHAnsi" w:hAnsiTheme="minorHAnsi"/>
          <w:i/>
          <w:sz w:val="22"/>
          <w:szCs w:val="22"/>
        </w:rPr>
      </w:pPr>
    </w:p>
    <w:p w:rsidR="000F5548" w:rsidRDefault="000F5548" w:rsidP="000F5548">
      <w:pPr>
        <w:pStyle w:val="Default"/>
        <w:rPr>
          <w:rFonts w:asciiTheme="minorHAnsi" w:hAnsiTheme="minorHAnsi"/>
          <w:i/>
          <w:sz w:val="22"/>
          <w:szCs w:val="22"/>
        </w:rPr>
      </w:pPr>
    </w:p>
    <w:p w:rsidR="000F5548" w:rsidRDefault="000F5548" w:rsidP="000F5548">
      <w:pPr>
        <w:pStyle w:val="Default"/>
        <w:rPr>
          <w:rFonts w:asciiTheme="minorHAnsi" w:hAnsiTheme="minorHAnsi"/>
          <w:b/>
        </w:rPr>
      </w:pPr>
      <w:r>
        <w:rPr>
          <w:rFonts w:asciiTheme="minorHAnsi" w:hAnsiTheme="minorHAnsi"/>
          <w:b/>
        </w:rPr>
        <w:t xml:space="preserve">Parce qu’ils ne sont pas si méchants, au fond ! </w:t>
      </w:r>
    </w:p>
    <w:p w:rsidR="000F5548" w:rsidRDefault="000F5548" w:rsidP="000F5548">
      <w:pPr>
        <w:pStyle w:val="Default"/>
        <w:rPr>
          <w:rFonts w:asciiTheme="minorHAnsi" w:hAnsiTheme="minorHAnsi"/>
          <w:b/>
        </w:rPr>
      </w:pPr>
    </w:p>
    <w:tbl>
      <w:tblPr>
        <w:tblStyle w:val="Grilledutableau"/>
        <w:tblW w:w="9640" w:type="dxa"/>
        <w:tblInd w:w="-34" w:type="dxa"/>
        <w:tblLook w:val="04A0"/>
      </w:tblPr>
      <w:tblGrid>
        <w:gridCol w:w="2076"/>
        <w:gridCol w:w="7564"/>
      </w:tblGrid>
      <w:tr w:rsidR="000F5548" w:rsidTr="000F5548">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noProof/>
              </w:rPr>
              <w:drawing>
                <wp:inline distT="0" distB="0" distL="0" distR="0">
                  <wp:extent cx="819150" cy="1076325"/>
                  <wp:effectExtent l="19050" t="0" r="0" b="0"/>
                  <wp:docPr id="11" name="Image 8" descr="http://www.ecoledesloisirs.fr/php-edl/images/couvertures/23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ecoledesloisirs.fr/php-edl/images/couvertures/23298.gif"/>
                          <pic:cNvPicPr>
                            <a:picLocks noChangeAspect="1" noChangeArrowheads="1"/>
                          </pic:cNvPicPr>
                        </pic:nvPicPr>
                        <pic:blipFill>
                          <a:blip r:embed="rId17"/>
                          <a:srcRect/>
                          <a:stretch>
                            <a:fillRect/>
                          </a:stretch>
                        </pic:blipFill>
                        <pic:spPr bwMode="auto">
                          <a:xfrm>
                            <a:off x="0" y="0"/>
                            <a:ext cx="819150" cy="1076325"/>
                          </a:xfrm>
                          <a:prstGeom prst="rect">
                            <a:avLst/>
                          </a:prstGeom>
                          <a:noFill/>
                          <a:ln w="9525">
                            <a:noFill/>
                            <a:miter lim="800000"/>
                            <a:headEnd/>
                            <a:tailEnd/>
                          </a:ln>
                        </pic:spPr>
                      </pic:pic>
                    </a:graphicData>
                  </a:graphic>
                </wp:inline>
              </w:drawing>
            </w:r>
          </w:p>
        </w:tc>
        <w:tc>
          <w:tcPr>
            <w:tcW w:w="7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rPr>
                <w:rFonts w:asciiTheme="minorHAnsi" w:hAnsiTheme="minorHAnsi"/>
              </w:rPr>
            </w:pPr>
            <w:r>
              <w:rPr>
                <w:b/>
                <w:i/>
              </w:rPr>
              <w:t>Didi Bonbon</w:t>
            </w:r>
            <w:r>
              <w:t xml:space="preserve">, Grégoire Solotareff, Olga Lecaye, l’école des loisirs 1994 </w:t>
            </w:r>
            <w:r>
              <w:rPr>
                <w:rFonts w:asciiTheme="minorHAnsi" w:hAnsiTheme="minorHAnsi"/>
              </w:rPr>
              <w:t xml:space="preserve">Album niveau 1 </w:t>
            </w:r>
          </w:p>
          <w:p w:rsidR="000F5548" w:rsidRDefault="000F5548">
            <w:pPr>
              <w:rPr>
                <w:b/>
                <w:i/>
              </w:rPr>
            </w:pPr>
            <w:r>
              <w:rPr>
                <w:i/>
              </w:rPr>
              <w:t xml:space="preserve">Didi la petite souris fait d’excellents bonbons. C’est ce qui va lui permettre d’échapper à « l’ogre-loup » rencontré au fond de la forêt, loup finalement plus gourmand que méchant. </w:t>
            </w:r>
          </w:p>
          <w:p w:rsidR="000F5548" w:rsidRDefault="000F5548">
            <w:pPr>
              <w:pStyle w:val="Default"/>
              <w:rPr>
                <w:rFonts w:asciiTheme="minorHAnsi" w:hAnsiTheme="minorHAnsi"/>
                <w:b/>
                <w:lang w:eastAsia="en-US"/>
              </w:rPr>
            </w:pPr>
          </w:p>
        </w:tc>
      </w:tr>
      <w:tr w:rsidR="000F5548" w:rsidTr="000F5548">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noProof/>
                <w:lang w:eastAsia="en-US"/>
              </w:rPr>
            </w:pPr>
            <w:r>
              <w:rPr>
                <w:noProof/>
              </w:rPr>
              <w:drawing>
                <wp:inline distT="0" distB="0" distL="0" distR="0">
                  <wp:extent cx="1162050" cy="866775"/>
                  <wp:effectExtent l="19050" t="0" r="0" b="0"/>
                  <wp:docPr id="12" name="main-image" descr="http://ecx.images-amazon.com/images/I/51B2C787XV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B2C787XVL._SX342_.jpg"/>
                          <pic:cNvPicPr>
                            <a:picLocks noChangeAspect="1" noChangeArrowheads="1"/>
                          </pic:cNvPicPr>
                        </pic:nvPicPr>
                        <pic:blipFill>
                          <a:blip r:embed="rId18"/>
                          <a:srcRect/>
                          <a:stretch>
                            <a:fillRect/>
                          </a:stretch>
                        </pic:blipFill>
                        <pic:spPr bwMode="auto">
                          <a:xfrm>
                            <a:off x="0" y="0"/>
                            <a:ext cx="1162050" cy="866775"/>
                          </a:xfrm>
                          <a:prstGeom prst="rect">
                            <a:avLst/>
                          </a:prstGeom>
                          <a:noFill/>
                          <a:ln w="9525">
                            <a:noFill/>
                            <a:miter lim="800000"/>
                            <a:headEnd/>
                            <a:tailEnd/>
                          </a:ln>
                        </pic:spPr>
                      </pic:pic>
                    </a:graphicData>
                  </a:graphic>
                </wp:inline>
              </w:drawing>
            </w:r>
          </w:p>
        </w:tc>
        <w:tc>
          <w:tcPr>
            <w:tcW w:w="7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rPr>
            </w:pPr>
            <w:r>
              <w:rPr>
                <w:b/>
                <w:i/>
              </w:rPr>
              <w:t xml:space="preserve">Docteur loup, </w:t>
            </w:r>
            <w:r>
              <w:t>Olga Lecaye, l’école des loisirs</w:t>
            </w:r>
            <w:r>
              <w:rPr>
                <w:rFonts w:asciiTheme="minorHAnsi" w:hAnsiTheme="minorHAnsi"/>
              </w:rPr>
              <w:t xml:space="preserve"> 1994, Album niveau 1</w:t>
            </w:r>
          </w:p>
          <w:p w:rsidR="000F5548" w:rsidRDefault="000F5548">
            <w:pPr>
              <w:rPr>
                <w:b/>
                <w:i/>
              </w:rPr>
            </w:pPr>
            <w:r>
              <w:rPr>
                <w:i/>
              </w:rPr>
              <w:t>Ce matin, Marc le lapin s'est réveillé malade, et sa maman cherche désespérément un docteur. C'est le Docteur Loup qu'il faut aller voir, lui conseille le hibou. Le Docteur Loup? Est-ce bien prudent?</w:t>
            </w:r>
          </w:p>
        </w:tc>
      </w:tr>
      <w:tr w:rsidR="000F5548" w:rsidTr="000F5548">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noProof/>
                <w:lang w:eastAsia="en-US"/>
              </w:rPr>
              <w:t xml:space="preserve">    </w:t>
            </w:r>
            <w:r>
              <w:rPr>
                <w:noProof/>
              </w:rPr>
              <w:drawing>
                <wp:inline distT="0" distB="0" distL="0" distR="0">
                  <wp:extent cx="647700" cy="885825"/>
                  <wp:effectExtent l="19050" t="0" r="0" b="0"/>
                  <wp:docPr id="13" name="Image 13" descr="http://2.bp.blogspot.com/-m_zlAYk4XfA/UH4MTgQclII/AAAAAAAAD8g/_79cEcgoRJA/s1600/Le-loup-sentime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m_zlAYk4XfA/UH4MTgQclII/AAAAAAAAD8g/_79cEcgoRJA/s1600/Le-loup-sentimental.gif"/>
                          <pic:cNvPicPr>
                            <a:picLocks noChangeAspect="1" noChangeArrowheads="1"/>
                          </pic:cNvPicPr>
                        </pic:nvPicPr>
                        <pic:blipFill>
                          <a:blip r:embed="rId19"/>
                          <a:srcRect/>
                          <a:stretch>
                            <a:fillRect/>
                          </a:stretch>
                        </pic:blipFill>
                        <pic:spPr bwMode="auto">
                          <a:xfrm>
                            <a:off x="0" y="0"/>
                            <a:ext cx="647700" cy="885825"/>
                          </a:xfrm>
                          <a:prstGeom prst="rect">
                            <a:avLst/>
                          </a:prstGeom>
                          <a:noFill/>
                          <a:ln w="9525">
                            <a:noFill/>
                            <a:miter lim="800000"/>
                            <a:headEnd/>
                            <a:tailEnd/>
                          </a:ln>
                        </pic:spPr>
                      </pic:pic>
                    </a:graphicData>
                  </a:graphic>
                </wp:inline>
              </w:drawing>
            </w:r>
          </w:p>
        </w:tc>
        <w:tc>
          <w:tcPr>
            <w:tcW w:w="7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i/>
                <w:sz w:val="22"/>
                <w:szCs w:val="22"/>
                <w:lang w:eastAsia="en-US"/>
              </w:rPr>
            </w:pPr>
            <w:r>
              <w:rPr>
                <w:rFonts w:asciiTheme="minorHAnsi" w:hAnsiTheme="minorHAnsi"/>
                <w:b/>
                <w:i/>
                <w:sz w:val="22"/>
                <w:szCs w:val="22"/>
                <w:lang w:eastAsia="en-US"/>
              </w:rPr>
              <w:t>Le loup sentimental</w:t>
            </w:r>
            <w:r>
              <w:rPr>
                <w:rFonts w:asciiTheme="minorHAnsi" w:hAnsiTheme="minorHAnsi"/>
                <w:sz w:val="22"/>
                <w:szCs w:val="22"/>
                <w:lang w:eastAsia="en-US"/>
              </w:rPr>
              <w:t xml:space="preserve">, Geoffroy de Pennart, l’école des loisirs 1994, Album niveau 1-2 </w:t>
            </w:r>
            <w:r>
              <w:rPr>
                <w:rFonts w:asciiTheme="minorHAnsi" w:hAnsiTheme="minorHAnsi"/>
                <w:i/>
                <w:sz w:val="22"/>
                <w:szCs w:val="22"/>
                <w:lang w:eastAsia="en-US"/>
              </w:rPr>
              <w:t>Histoire d’</w:t>
            </w:r>
            <w:r>
              <w:rPr>
                <w:rFonts w:asciiTheme="minorHAnsi" w:hAnsiTheme="minorHAnsi"/>
                <w:sz w:val="22"/>
                <w:szCs w:val="22"/>
                <w:lang w:eastAsia="en-US"/>
              </w:rPr>
              <w:t>u</w:t>
            </w:r>
            <w:r>
              <w:rPr>
                <w:rFonts w:asciiTheme="minorHAnsi" w:hAnsiTheme="minorHAnsi"/>
                <w:i/>
                <w:sz w:val="22"/>
                <w:szCs w:val="22"/>
                <w:lang w:eastAsia="en-US"/>
              </w:rPr>
              <w:t xml:space="preserve">n petit loup qui ne peut se résoudre à manger aucune des proies traditionnelles que ses parents lui désignent… </w:t>
            </w:r>
          </w:p>
          <w:p w:rsidR="000F5548" w:rsidRDefault="000F5548">
            <w:pPr>
              <w:pStyle w:val="Default"/>
              <w:rPr>
                <w:rFonts w:asciiTheme="minorHAnsi" w:hAnsiTheme="minorHAnsi"/>
                <w:sz w:val="22"/>
                <w:szCs w:val="22"/>
                <w:lang w:eastAsia="en-US"/>
              </w:rPr>
            </w:pPr>
            <w:hyperlink r:id="rId20" w:history="1">
              <w:r>
                <w:rPr>
                  <w:rStyle w:val="Lienhypertexte"/>
                  <w:rFonts w:asciiTheme="minorHAnsi" w:hAnsiTheme="minorHAnsi"/>
                  <w:sz w:val="22"/>
                  <w:szCs w:val="22"/>
                  <w:lang w:eastAsia="en-US"/>
                </w:rPr>
                <w:t>http://www3.ac-clermont.fr/cddp15/lr/affouvrs_gene.php?titre=Le+loup+sentimental</w:t>
              </w:r>
            </w:hyperlink>
            <w:r>
              <w:rPr>
                <w:rFonts w:asciiTheme="minorHAnsi" w:hAnsiTheme="minorHAnsi"/>
                <w:sz w:val="22"/>
                <w:szCs w:val="22"/>
                <w:lang w:eastAsia="en-US"/>
              </w:rPr>
              <w:t xml:space="preserve"> </w:t>
            </w:r>
          </w:p>
        </w:tc>
      </w:tr>
      <w:tr w:rsidR="000F5548" w:rsidTr="000F5548">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rFonts w:asciiTheme="minorHAnsi" w:hAnsiTheme="minorHAnsi"/>
                <w:b/>
                <w:noProof/>
              </w:rPr>
              <w:drawing>
                <wp:inline distT="0" distB="0" distL="0" distR="0">
                  <wp:extent cx="1162050" cy="1162050"/>
                  <wp:effectExtent l="19050" t="0" r="0" b="0"/>
                  <wp:docPr id="14" name="Image 14" descr="http://static.fnac-static.com/multimedia/Images/FR/NR/c8/8b/01/101320/1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fnac-static.com/multimedia/Images/FR/NR/c8/8b/01/101320/1540-1.jpg"/>
                          <pic:cNvPicPr>
                            <a:picLocks noChangeAspect="1" noChangeArrowheads="1"/>
                          </pic:cNvPicPr>
                        </pic:nvPicPr>
                        <pic:blipFill>
                          <a:blip r:embed="rId21"/>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tc>
        <w:tc>
          <w:tcPr>
            <w:tcW w:w="7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
              <w:rPr>
                <w:b/>
                <w:i/>
              </w:rPr>
              <w:t>Marlaguette</w:t>
            </w:r>
            <w:r>
              <w:t>, Marie Colmont, ill. Gerda Müller, Flammarion Père castor, Album Niveau 1-2 </w:t>
            </w:r>
          </w:p>
          <w:p w:rsidR="000F5548" w:rsidRDefault="000F5548">
            <w:pPr>
              <w:rPr>
                <w:i/>
              </w:rPr>
            </w:pPr>
            <w:r>
              <w:rPr>
                <w:i/>
              </w:rPr>
              <w:t xml:space="preserve">Un classique, régulièrement réédité. Marlaguette obtient du loup, par reconnaissance (elle l’a soigné, alors qu’il voulait la manger) qu’il devienne végétarien.  Mais le loup dépérit : peut-il vraiment tenir? Elle le délie de sa promesse, mais il s’engage à ne plus jamais manger d’enfant. </w:t>
            </w:r>
          </w:p>
        </w:tc>
      </w:tr>
    </w:tbl>
    <w:p w:rsidR="000F5548" w:rsidRDefault="000F5548" w:rsidP="000F5548">
      <w:pPr>
        <w:pStyle w:val="Default"/>
        <w:rPr>
          <w:rFonts w:asciiTheme="minorHAnsi" w:hAnsiTheme="minorHAnsi"/>
          <w:b/>
          <w:sz w:val="22"/>
          <w:szCs w:val="22"/>
        </w:rPr>
      </w:pPr>
    </w:p>
    <w:p w:rsidR="000F5548" w:rsidRDefault="000F5548" w:rsidP="000F5548">
      <w:pPr>
        <w:pStyle w:val="Paragraphedeliste"/>
        <w:numPr>
          <w:ilvl w:val="0"/>
          <w:numId w:val="1"/>
        </w:numPr>
        <w:spacing w:line="240" w:lineRule="auto"/>
        <w:rPr>
          <w:rFonts w:asciiTheme="minorHAnsi" w:hAnsiTheme="minorHAnsi"/>
          <w:b/>
          <w:sz w:val="24"/>
          <w:szCs w:val="24"/>
        </w:rPr>
      </w:pPr>
      <w:r>
        <w:rPr>
          <w:rFonts w:asciiTheme="minorHAnsi" w:hAnsiTheme="minorHAnsi"/>
          <w:b/>
          <w:sz w:val="24"/>
          <w:szCs w:val="24"/>
        </w:rPr>
        <w:lastRenderedPageBreak/>
        <w:t xml:space="preserve">Des loups qui nous conduisent à nous interroger : le loup est-il forcément méchant ? Peut-il changer ? </w:t>
      </w:r>
    </w:p>
    <w:p w:rsidR="000F5548" w:rsidRDefault="000F5548" w:rsidP="000F5548">
      <w:pPr>
        <w:pStyle w:val="Paragraphedeliste"/>
        <w:spacing w:line="240" w:lineRule="auto"/>
        <w:rPr>
          <w:rFonts w:asciiTheme="minorHAnsi" w:hAnsiTheme="minorHAnsi"/>
          <w:b/>
          <w:sz w:val="24"/>
          <w:szCs w:val="24"/>
        </w:rPr>
      </w:pPr>
    </w:p>
    <w:tbl>
      <w:tblPr>
        <w:tblStyle w:val="Grilledutableau"/>
        <w:tblW w:w="9923" w:type="dxa"/>
        <w:tblInd w:w="-34" w:type="dxa"/>
        <w:tblLook w:val="04A0"/>
      </w:tblPr>
      <w:tblGrid>
        <w:gridCol w:w="2127"/>
        <w:gridCol w:w="7796"/>
      </w:tblGrid>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noProof/>
                <w:lang w:eastAsia="fr-FR"/>
              </w:rPr>
              <w:drawing>
                <wp:inline distT="0" distB="0" distL="0" distR="0">
                  <wp:extent cx="828675" cy="828675"/>
                  <wp:effectExtent l="19050" t="0" r="9525" b="0"/>
                  <wp:docPr id="15" name="Image 15" descr="https://encrypted-tbn1.gstatic.com/images?q=tbn:ANd9GcRKeICXYWAHgnji8VYj99pCNaiAVa7pjaPdod1Dxo0oG4fAqkqF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KeICXYWAHgnji8VYj99pCNaiAVa7pjaPdod1Dxo0oG4fAqkqFxQ"/>
                          <pic:cNvPicPr>
                            <a:picLocks noChangeAspect="1" noChangeArrowheads="1"/>
                          </pic:cNvPicPr>
                        </pic:nvPicPr>
                        <pic:blipFill>
                          <a:blip r:embed="rId22"/>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rPr>
                <w:i/>
              </w:rPr>
            </w:pPr>
            <w:r>
              <w:rPr>
                <w:b/>
                <w:i/>
              </w:rPr>
              <w:t>Loup</w:t>
            </w:r>
            <w:r>
              <w:t>, Olivier Douzou, éditions du Rouergue 1999</w:t>
            </w:r>
            <w:r>
              <w:rPr>
                <w:rFonts w:asciiTheme="minorHAnsi" w:hAnsiTheme="minorHAnsi"/>
              </w:rPr>
              <w:t>, Album Niveau 1</w:t>
            </w:r>
            <w:r>
              <w:t xml:space="preserve">, presque tout en images.  </w:t>
            </w:r>
            <w:r>
              <w:rPr>
                <w:i/>
              </w:rPr>
              <w:t xml:space="preserve">« Je mets mon nez, mon œil, … » : la figure du loup se construit peu à peu, jusqu’à l’horrible GRRRRR… Mais surprise : à la dernière page, le loup, assis sagement avec une serviette autour du cou, mange sa carotte ! </w:t>
            </w:r>
          </w:p>
          <w:p w:rsidR="000F5548" w:rsidRDefault="000F5548">
            <w:pPr>
              <w:rPr>
                <w:rFonts w:asciiTheme="minorHAnsi" w:hAnsiTheme="minorHAnsi"/>
                <w:b/>
                <w:sz w:val="24"/>
                <w:szCs w:val="24"/>
              </w:rPr>
            </w:pP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noProof/>
                <w:lang w:eastAsia="fr-FR"/>
              </w:rPr>
              <w:t xml:space="preserve">              </w:t>
            </w:r>
            <w:r>
              <w:rPr>
                <w:noProof/>
                <w:lang w:eastAsia="fr-FR"/>
              </w:rPr>
              <w:drawing>
                <wp:inline distT="0" distB="0" distL="0" distR="0">
                  <wp:extent cx="723900" cy="942975"/>
                  <wp:effectExtent l="19050" t="0" r="0" b="0"/>
                  <wp:docPr id="16" name="Image 17" descr="http://static.fnac-static.com/multimedia/FR/Images_Produits/FR/fnac.com/Visual_Principal_340/6/1/8/978221106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static.fnac-static.com/multimedia/FR/Images_Produits/FR/fnac.com/Visual_Principal_340/6/1/8/9782211069816.jpg"/>
                          <pic:cNvPicPr>
                            <a:picLocks noChangeAspect="1" noChangeArrowheads="1"/>
                          </pic:cNvPicPr>
                        </pic:nvPicPr>
                        <pic:blipFill>
                          <a:blip r:embed="rId23"/>
                          <a:srcRect/>
                          <a:stretch>
                            <a:fillRect/>
                          </a:stretch>
                        </pic:blipFill>
                        <pic:spPr bwMode="auto">
                          <a:xfrm>
                            <a:off x="0" y="0"/>
                            <a:ext cx="723900" cy="942975"/>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i/>
                <w:iCs/>
              </w:rPr>
            </w:pPr>
            <w:r>
              <w:rPr>
                <w:b/>
                <w:i/>
              </w:rPr>
              <w:t>Jean-Loup</w:t>
            </w:r>
            <w:r>
              <w:t xml:space="preserve">, Antoon Krings, l’école des loisirs 1992 </w:t>
            </w:r>
            <w:r>
              <w:rPr>
                <w:rFonts w:asciiTheme="minorHAnsi" w:hAnsiTheme="minorHAnsi"/>
              </w:rPr>
              <w:t xml:space="preserve">Album Niveau 1 </w:t>
            </w:r>
            <w:r>
              <w:rPr>
                <w:i/>
              </w:rPr>
              <w:t xml:space="preserve">Jean-Loup, le petit loup, aime jouer à faire peur à Marie-Loup.  Un jour, lorsqu’un loup soi-disant vieux et aveugle  lui demande son aide, il l’envoie promener... Mais Marie-Loup réagit autrement, et voilà qu’elle disparaît ! (chez les loups, il y aurait donc des gentils et des méchants… comme chez nous !) Heureusement, Jean-Loup est là pour la sauver.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noProof/>
                <w:sz w:val="24"/>
                <w:szCs w:val="24"/>
                <w:lang w:eastAsia="fr-FR"/>
              </w:rPr>
              <w:drawing>
                <wp:inline distT="0" distB="0" distL="0" distR="0">
                  <wp:extent cx="609600" cy="819150"/>
                  <wp:effectExtent l="19050" t="0" r="0" b="0"/>
                  <wp:docPr id="17" name="Image 17" descr="https://encrypted-tbn0.gstatic.com/images?q=tbn:ANd9GcThTQqDRO7L4gQVN9a7fTSUVORgcYf8bRswbo03l2mTZ5AS4hZ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ThTQqDRO7L4gQVN9a7fTSUVORgcYf8bRswbo03l2mTZ5AS4hZfuA"/>
                          <pic:cNvPicPr>
                            <a:picLocks noChangeAspect="1" noChangeArrowheads="1"/>
                          </pic:cNvPicPr>
                        </pic:nvPicPr>
                        <pic:blipFill>
                          <a:blip r:embed="rId24"/>
                          <a:srcRect/>
                          <a:stretch>
                            <a:fillRect/>
                          </a:stretch>
                        </pic:blipFill>
                        <pic:spPr bwMode="auto">
                          <a:xfrm>
                            <a:off x="0" y="0"/>
                            <a:ext cx="609600" cy="819150"/>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sz w:val="22"/>
                <w:szCs w:val="22"/>
                <w:lang w:eastAsia="en-US"/>
              </w:rPr>
            </w:pPr>
            <w:r>
              <w:rPr>
                <w:rFonts w:asciiTheme="minorHAnsi" w:hAnsiTheme="minorHAnsi"/>
                <w:b/>
                <w:sz w:val="22"/>
                <w:szCs w:val="22"/>
                <w:lang w:eastAsia="en-US"/>
              </w:rPr>
              <w:t xml:space="preserve">Loulou, </w:t>
            </w:r>
            <w:r>
              <w:rPr>
                <w:rFonts w:asciiTheme="minorHAnsi" w:hAnsiTheme="minorHAnsi"/>
                <w:sz w:val="22"/>
                <w:szCs w:val="22"/>
                <w:lang w:eastAsia="en-US"/>
              </w:rPr>
              <w:t xml:space="preserve"> Solotareff, Grégoire, L’École des loisirs, Album Niveau 1</w:t>
            </w:r>
            <w:r>
              <w:rPr>
                <w:i/>
                <w:iCs/>
                <w:lang w:eastAsia="en-US"/>
              </w:rPr>
              <w:t xml:space="preserve"> </w:t>
            </w:r>
            <w:r>
              <w:rPr>
                <w:rFonts w:asciiTheme="minorHAnsi" w:hAnsiTheme="minorHAnsi"/>
                <w:i/>
                <w:iCs/>
                <w:sz w:val="22"/>
                <w:szCs w:val="22"/>
                <w:lang w:eastAsia="en-US"/>
              </w:rPr>
              <w:t xml:space="preserve">Une amitié entre un loup et un lapin, est-ce possible ? Quand les deux héros jouent à « la peur-du-loup », le lapin, lui, a vraiment peur. Loulou devra en faire à son tour  l’expérience pour retrouver son ami.  </w:t>
            </w:r>
          </w:p>
          <w:p w:rsidR="000F5548" w:rsidRDefault="000F5548">
            <w:pPr>
              <w:rPr>
                <w:rFonts w:asciiTheme="minorHAnsi" w:hAnsiTheme="minorHAnsi"/>
                <w:b/>
                <w:sz w:val="24"/>
                <w:szCs w:val="24"/>
              </w:rPr>
            </w:pP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sz w:val="24"/>
                <w:szCs w:val="24"/>
              </w:rPr>
              <w:t xml:space="preserve">         </w:t>
            </w:r>
            <w:r>
              <w:rPr>
                <w:noProof/>
                <w:lang w:eastAsia="fr-FR"/>
              </w:rPr>
              <w:drawing>
                <wp:inline distT="0" distB="0" distL="0" distR="0">
                  <wp:extent cx="723900" cy="828675"/>
                  <wp:effectExtent l="19050" t="0" r="0" b="0"/>
                  <wp:docPr id="18" name="Image 20" descr="http://static.fnac-static.com/multimedia/FR/Images_Produits/FR/fnac.com/Visual_Principal_340/7/0/2/978221106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static.fnac-static.com/multimedia/FR/Images_Produits/FR/fnac.com/Visual_Principal_340/7/0/2/9782211065207.jpg"/>
                          <pic:cNvPicPr>
                            <a:picLocks noChangeAspect="1" noChangeArrowheads="1"/>
                          </pic:cNvPicPr>
                        </pic:nvPicPr>
                        <pic:blipFill>
                          <a:blip r:embed="rId25"/>
                          <a:srcRect/>
                          <a:stretch>
                            <a:fillRect/>
                          </a:stretch>
                        </pic:blipFill>
                        <pic:spPr bwMode="auto">
                          <a:xfrm>
                            <a:off x="0" y="0"/>
                            <a:ext cx="723900" cy="828675"/>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
              <w:rPr>
                <w:b/>
                <w:i/>
              </w:rPr>
              <w:t>Ami-ami</w:t>
            </w:r>
            <w:r>
              <w:t xml:space="preserve">, Rascal, ill. Girel, « Pastel » Ecole des loisirs 2002, Album Niveau 2-3 </w:t>
            </w:r>
            <w:r>
              <w:rPr>
                <w:i/>
                <w:iCs/>
              </w:rPr>
              <w:t xml:space="preserve">Chacun de son côté, le petit lapin blanc et le grand loup noir désirent également  un ami… Mais dans quel but ? Les intentions sinistres du loup n’apparaissent que dans l’image, en contradiction avec le texte à la première personne, où les deux personnages énoncent le désir de trouver un ami.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noProof/>
                <w:lang w:eastAsia="fr-FR"/>
              </w:rPr>
              <w:drawing>
                <wp:anchor distT="95250" distB="95250" distL="95250" distR="95250" simplePos="0" relativeHeight="251658240" behindDoc="0" locked="0" layoutInCell="1" allowOverlap="0">
                  <wp:simplePos x="0" y="0"/>
                  <wp:positionH relativeFrom="column">
                    <wp:align>right</wp:align>
                  </wp:positionH>
                  <wp:positionV relativeFrom="line">
                    <wp:posOffset>-1270</wp:posOffset>
                  </wp:positionV>
                  <wp:extent cx="457200" cy="593090"/>
                  <wp:effectExtent l="19050" t="0" r="0" b="0"/>
                  <wp:wrapSquare wrapText="bothSides"/>
                  <wp:docPr id="32" name="Image 2" descr="http://intranet.crdp-nantes.fr/InfoIntra/upload/85/00000677_illustratione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intranet.crdp-nantes.fr/InfoIntra/upload/85/00000677_illustrationedl.jpg"/>
                          <pic:cNvPicPr>
                            <a:picLocks noChangeAspect="1" noChangeArrowheads="1"/>
                          </pic:cNvPicPr>
                        </pic:nvPicPr>
                        <pic:blipFill>
                          <a:blip r:embed="rId26" cstate="print"/>
                          <a:srcRect/>
                          <a:stretch>
                            <a:fillRect/>
                          </a:stretch>
                        </pic:blipFill>
                        <pic:spPr bwMode="auto">
                          <a:xfrm>
                            <a:off x="0" y="0"/>
                            <a:ext cx="457200" cy="593090"/>
                          </a:xfrm>
                          <a:prstGeom prst="rect">
                            <a:avLst/>
                          </a:prstGeom>
                          <a:noFill/>
                        </pic:spPr>
                      </pic:pic>
                    </a:graphicData>
                  </a:graphic>
                </wp:anchor>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lang w:eastAsia="en-US"/>
              </w:rPr>
            </w:pPr>
            <w:r>
              <w:rPr>
                <w:rFonts w:asciiTheme="minorHAnsi" w:hAnsiTheme="minorHAnsi"/>
                <w:b/>
                <w:sz w:val="22"/>
                <w:szCs w:val="22"/>
                <w:lang w:eastAsia="en-US"/>
              </w:rPr>
              <w:t xml:space="preserve">C'est moi le plus fort, </w:t>
            </w:r>
            <w:r>
              <w:rPr>
                <w:rFonts w:asciiTheme="minorHAnsi" w:hAnsiTheme="minorHAnsi"/>
                <w:sz w:val="22"/>
                <w:szCs w:val="22"/>
                <w:lang w:eastAsia="en-US"/>
              </w:rPr>
              <w:t xml:space="preserve">Ramos, Mario, L'École des loisirs, Album Niveau 2 </w:t>
            </w:r>
            <w:r>
              <w:rPr>
                <w:rFonts w:asciiTheme="minorHAnsi" w:hAnsiTheme="minorHAnsi"/>
                <w:i/>
                <w:sz w:val="22"/>
                <w:szCs w:val="22"/>
                <w:lang w:eastAsia="en-US"/>
              </w:rPr>
              <w:t xml:space="preserve">Le loup est redoutable pour les petits, mais dès qu’il se trouve face à plus grand que lui, il n’y a plus personne !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noProof/>
                <w:sz w:val="24"/>
                <w:szCs w:val="24"/>
                <w:lang w:eastAsia="fr-FR"/>
              </w:rPr>
              <w:drawing>
                <wp:inline distT="0" distB="0" distL="0" distR="0">
                  <wp:extent cx="666750" cy="552450"/>
                  <wp:effectExtent l="19050" t="0" r="0" b="0"/>
                  <wp:docPr id="19" name="Image 19" descr="https://encrypted-tbn1.gstatic.com/images?q=tbn:ANd9GcTflOnTQuns7HTMo5NdFwm-mGdtETOT37hqcttgN-GXybwQx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TflOnTQuns7HTMo5NdFwm-mGdtETOT37hqcttgN-GXybwQxJk"/>
                          <pic:cNvPicPr>
                            <a:picLocks noChangeAspect="1" noChangeArrowheads="1"/>
                          </pic:cNvPicPr>
                        </pic:nvPicPr>
                        <pic:blipFill>
                          <a:blip r:embed="rId27"/>
                          <a:srcRect/>
                          <a:stretch>
                            <a:fillRect/>
                          </a:stretch>
                        </pic:blipFill>
                        <pic:spPr bwMode="auto">
                          <a:xfrm>
                            <a:off x="0" y="0"/>
                            <a:ext cx="666750" cy="552450"/>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sidP="00A3144F">
            <w:pPr>
              <w:pStyle w:val="Default"/>
              <w:numPr>
                <w:ilvl w:val="0"/>
                <w:numId w:val="3"/>
              </w:numPr>
              <w:rPr>
                <w:rFonts w:asciiTheme="minorHAnsi" w:hAnsiTheme="minorHAnsi"/>
                <w:i/>
                <w:sz w:val="22"/>
                <w:szCs w:val="22"/>
                <w:lang w:eastAsia="en-US"/>
              </w:rPr>
            </w:pPr>
            <w:r>
              <w:rPr>
                <w:rFonts w:asciiTheme="minorHAnsi" w:hAnsiTheme="minorHAnsi"/>
                <w:b/>
                <w:sz w:val="22"/>
                <w:szCs w:val="22"/>
                <w:lang w:eastAsia="en-US"/>
              </w:rPr>
              <w:t>Loup noir,</w:t>
            </w:r>
            <w:r>
              <w:rPr>
                <w:rFonts w:asciiTheme="minorHAnsi" w:hAnsiTheme="minorHAnsi"/>
                <w:sz w:val="22"/>
                <w:szCs w:val="22"/>
                <w:lang w:eastAsia="en-US"/>
              </w:rPr>
              <w:t xml:space="preserve"> Guilloppé, Antoine, Casterman, Album tout en images Niveau 2 </w:t>
            </w:r>
            <w:r>
              <w:rPr>
                <w:rFonts w:asciiTheme="minorHAnsi" w:hAnsiTheme="minorHAnsi"/>
                <w:i/>
                <w:sz w:val="22"/>
                <w:szCs w:val="22"/>
                <w:lang w:eastAsia="en-US"/>
              </w:rPr>
              <w:t xml:space="preserve">Perçu comme une menace de plus en plus effrayante, le personnage  (loup gentil ? chien ?) sauve finalement la vie de l’enfant qu’il suivait dans la forêt.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noProof/>
                <w:lang w:eastAsia="fr-FR"/>
              </w:rPr>
              <w:t xml:space="preserve">              </w:t>
            </w:r>
            <w:r>
              <w:rPr>
                <w:noProof/>
                <w:lang w:eastAsia="fr-FR"/>
              </w:rPr>
              <w:drawing>
                <wp:inline distT="0" distB="0" distL="0" distR="0">
                  <wp:extent cx="523875" cy="800100"/>
                  <wp:effectExtent l="19050" t="0" r="9525" b="0"/>
                  <wp:docPr id="20" name="il_fi" descr="http://static.fnac-static.com/multimedia/images_produits/ZoomPE/2/5/1/9782211088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nac-static.com/multimedia/images_produits/ZoomPE/2/5/1/9782211088152.jpg"/>
                          <pic:cNvPicPr>
                            <a:picLocks noChangeAspect="1" noChangeArrowheads="1"/>
                          </pic:cNvPicPr>
                        </pic:nvPicPr>
                        <pic:blipFill>
                          <a:blip r:embed="rId28"/>
                          <a:srcRect/>
                          <a:stretch>
                            <a:fillRect/>
                          </a:stretch>
                        </pic:blipFill>
                        <pic:spPr bwMode="auto">
                          <a:xfrm>
                            <a:off x="0" y="0"/>
                            <a:ext cx="523875" cy="800100"/>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r>
              <w:rPr>
                <w:b/>
                <w:i/>
              </w:rPr>
              <w:t>Un monde de cochons</w:t>
            </w:r>
            <w:r>
              <w:t>, Ramos, l’école des loisirs, Récit illustré Niveau 2</w:t>
            </w:r>
          </w:p>
          <w:p w:rsidR="000F5548" w:rsidRDefault="000F5548">
            <w:r>
              <w:t>Louis, le petit loup, vit difficile ment ses rapports avec les autres dans ce « monde de cochons »</w:t>
            </w:r>
          </w:p>
          <w:p w:rsidR="000F5548" w:rsidRDefault="000F5548">
            <w:r>
              <w:t xml:space="preserve">Beaucoup de pistes sur le site </w:t>
            </w:r>
            <w:hyperlink r:id="rId29" w:history="1">
              <w:r>
                <w:rPr>
                  <w:rStyle w:val="Lienhypertexte"/>
                </w:rPr>
                <w:t>http://educalire.fr/Un_monde_de_cochons.php</w:t>
              </w:r>
            </w:hyperlink>
            <w:r>
              <w:t xml:space="preserve"> </w:t>
            </w:r>
          </w:p>
          <w:p w:rsidR="000F5548" w:rsidRDefault="000F5548">
            <w:pPr>
              <w:pStyle w:val="Default"/>
              <w:rPr>
                <w:rFonts w:asciiTheme="minorHAnsi" w:hAnsiTheme="minorHAnsi"/>
                <w:b/>
                <w:sz w:val="22"/>
                <w:szCs w:val="22"/>
                <w:lang w:eastAsia="en-US"/>
              </w:rPr>
            </w:pP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noProof/>
                <w:sz w:val="24"/>
                <w:szCs w:val="24"/>
                <w:lang w:eastAsia="fr-FR"/>
              </w:rPr>
              <w:drawing>
                <wp:inline distT="0" distB="0" distL="0" distR="0">
                  <wp:extent cx="885825" cy="676275"/>
                  <wp:effectExtent l="19050" t="0" r="9525" b="0"/>
                  <wp:docPr id="21" name="Image 1" descr="Affaires de l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aires de loup"/>
                          <pic:cNvPicPr>
                            <a:picLocks noChangeAspect="1" noChangeArrowheads="1"/>
                          </pic:cNvPicPr>
                        </pic:nvPicPr>
                        <pic:blipFill>
                          <a:blip r:embed="rId30"/>
                          <a:srcRect/>
                          <a:stretch>
                            <a:fillRect/>
                          </a:stretch>
                        </pic:blipFill>
                        <pic:spPr bwMode="auto">
                          <a:xfrm>
                            <a:off x="0" y="0"/>
                            <a:ext cx="885825" cy="676275"/>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i/>
                <w:color w:val="auto"/>
                <w:sz w:val="22"/>
                <w:szCs w:val="22"/>
                <w:lang w:eastAsia="en-US"/>
              </w:rPr>
            </w:pPr>
            <w:r>
              <w:rPr>
                <w:rFonts w:asciiTheme="minorHAnsi" w:hAnsiTheme="minorHAnsi"/>
                <w:b/>
                <w:color w:val="auto"/>
                <w:sz w:val="22"/>
                <w:szCs w:val="22"/>
                <w:lang w:eastAsia="en-US"/>
              </w:rPr>
              <w:t>Affaires de loup,</w:t>
            </w:r>
            <w:r>
              <w:rPr>
                <w:rFonts w:asciiTheme="minorHAnsi" w:hAnsiTheme="minorHAnsi"/>
                <w:color w:val="auto"/>
                <w:sz w:val="22"/>
                <w:szCs w:val="22"/>
                <w:lang w:eastAsia="en-US"/>
              </w:rPr>
              <w:t xml:space="preserve"> Trimouille, Pascale, La joie de lire, </w:t>
            </w:r>
            <w:r>
              <w:rPr>
                <w:rFonts w:asciiTheme="minorHAnsi" w:hAnsiTheme="minorHAnsi"/>
                <w:sz w:val="22"/>
                <w:szCs w:val="22"/>
                <w:lang w:eastAsia="en-US"/>
              </w:rPr>
              <w:t xml:space="preserve">Album tout en images </w:t>
            </w:r>
            <w:r>
              <w:rPr>
                <w:rFonts w:asciiTheme="minorHAnsi" w:hAnsiTheme="minorHAnsi"/>
                <w:color w:val="auto"/>
                <w:sz w:val="22"/>
                <w:szCs w:val="22"/>
                <w:lang w:eastAsia="en-US"/>
              </w:rPr>
              <w:t xml:space="preserve">Niveau 2-3 </w:t>
            </w:r>
            <w:r>
              <w:rPr>
                <w:rFonts w:asciiTheme="minorHAnsi" w:hAnsiTheme="minorHAnsi"/>
                <w:i/>
                <w:color w:val="auto"/>
                <w:sz w:val="22"/>
                <w:szCs w:val="22"/>
                <w:lang w:eastAsia="en-US"/>
              </w:rPr>
              <w:t xml:space="preserve">Le loup voleur de livre semble prendre  finalement conscience de ce dont il prive la fillette qu’il a cambriolée : il va lui rendre  l’objet de son larcin. </w:t>
            </w:r>
          </w:p>
        </w:tc>
      </w:tr>
      <w:tr w:rsidR="000F5548" w:rsidTr="000F554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sz w:val="24"/>
                <w:szCs w:val="24"/>
              </w:rPr>
              <w:t xml:space="preserve">  </w:t>
            </w:r>
            <w:r>
              <w:rPr>
                <w:rFonts w:asciiTheme="minorHAnsi" w:hAnsiTheme="minorHAnsi"/>
                <w:b/>
                <w:noProof/>
                <w:sz w:val="24"/>
                <w:szCs w:val="24"/>
                <w:lang w:eastAsia="fr-FR"/>
              </w:rPr>
              <w:drawing>
                <wp:inline distT="0" distB="0" distL="0" distR="0">
                  <wp:extent cx="819150" cy="628650"/>
                  <wp:effectExtent l="19050" t="0" r="0" b="0"/>
                  <wp:docPr id="22" name="Image 11" descr="Moi, le loup et les cho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Moi, le loup et les chocos"/>
                          <pic:cNvPicPr>
                            <a:picLocks noChangeAspect="1" noChangeArrowheads="1"/>
                          </pic:cNvPicPr>
                        </pic:nvPicPr>
                        <pic:blipFill>
                          <a:blip r:embed="rId31"/>
                          <a:srcRect/>
                          <a:stretch>
                            <a:fillRect/>
                          </a:stretch>
                        </pic:blipFill>
                        <pic:spPr bwMode="auto">
                          <a:xfrm>
                            <a:off x="0" y="0"/>
                            <a:ext cx="819150" cy="628650"/>
                          </a:xfrm>
                          <a:prstGeom prst="rect">
                            <a:avLst/>
                          </a:prstGeom>
                          <a:noFill/>
                          <a:ln w="9525">
                            <a:noFill/>
                            <a:miter lim="800000"/>
                            <a:headEnd/>
                            <a:tailEnd/>
                          </a:ln>
                        </pic:spPr>
                      </pic:pic>
                    </a:graphicData>
                  </a:graphic>
                </wp:inline>
              </w:drawing>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rsidP="00A3144F">
            <w:pPr>
              <w:pStyle w:val="Default"/>
              <w:numPr>
                <w:ilvl w:val="0"/>
                <w:numId w:val="4"/>
              </w:numPr>
              <w:rPr>
                <w:rFonts w:asciiTheme="minorHAnsi" w:hAnsiTheme="minorHAnsi"/>
                <w:i/>
                <w:color w:val="auto"/>
                <w:sz w:val="22"/>
                <w:szCs w:val="22"/>
                <w:lang w:eastAsia="en-US"/>
              </w:rPr>
            </w:pPr>
            <w:r>
              <w:rPr>
                <w:rFonts w:asciiTheme="minorHAnsi" w:hAnsiTheme="minorHAnsi"/>
                <w:b/>
                <w:sz w:val="22"/>
                <w:szCs w:val="22"/>
                <w:lang w:eastAsia="en-US"/>
              </w:rPr>
              <w:t xml:space="preserve">Moi le loup et les chocos, </w:t>
            </w:r>
            <w:r>
              <w:rPr>
                <w:rFonts w:asciiTheme="minorHAnsi" w:hAnsiTheme="minorHAnsi"/>
                <w:sz w:val="22"/>
                <w:szCs w:val="22"/>
                <w:lang w:eastAsia="en-US"/>
              </w:rPr>
              <w:t xml:space="preserve">Perret, Delphine,  Thierry Magnier, BD Niveau 3 </w:t>
            </w:r>
            <w:r>
              <w:rPr>
                <w:rFonts w:asciiTheme="minorHAnsi" w:hAnsiTheme="minorHAnsi"/>
                <w:i/>
                <w:sz w:val="22"/>
                <w:szCs w:val="22"/>
                <w:lang w:eastAsia="en-US"/>
              </w:rPr>
              <w:t xml:space="preserve">Découragé, décrépit, le loup ne fait plus peur du tout. Mais avec un peu d’entrainement, il sème la panique dans la cour de récréation ! </w:t>
            </w:r>
          </w:p>
        </w:tc>
      </w:tr>
    </w:tbl>
    <w:p w:rsidR="000F5548" w:rsidRDefault="000F5548" w:rsidP="000F5548">
      <w:pPr>
        <w:pStyle w:val="Default"/>
        <w:rPr>
          <w:rFonts w:asciiTheme="minorHAnsi" w:hAnsiTheme="minorHAnsi"/>
          <w:sz w:val="22"/>
          <w:szCs w:val="22"/>
        </w:rPr>
      </w:pPr>
    </w:p>
    <w:p w:rsidR="000F5548" w:rsidRDefault="000F5548" w:rsidP="000F5548">
      <w:pPr>
        <w:pStyle w:val="Default"/>
        <w:rPr>
          <w:rFonts w:asciiTheme="minorHAnsi" w:hAnsiTheme="minorHAnsi"/>
          <w:sz w:val="22"/>
          <w:szCs w:val="22"/>
        </w:rPr>
      </w:pPr>
    </w:p>
    <w:p w:rsidR="000F5548" w:rsidRDefault="000F5548" w:rsidP="000F5548">
      <w:pPr>
        <w:pStyle w:val="Default"/>
        <w:rPr>
          <w:rFonts w:asciiTheme="minorHAnsi" w:hAnsiTheme="minorHAnsi"/>
          <w:sz w:val="22"/>
          <w:szCs w:val="22"/>
        </w:rPr>
      </w:pPr>
      <w:r>
        <w:rPr>
          <w:rFonts w:asciiTheme="minorHAnsi" w:hAnsiTheme="minorHAnsi"/>
          <w:b/>
          <w:sz w:val="22"/>
          <w:szCs w:val="22"/>
        </w:rPr>
        <w:t>Des questions possibles pour la synthèse</w:t>
      </w:r>
      <w:r>
        <w:rPr>
          <w:rStyle w:val="Appelnotedebasdep"/>
          <w:rFonts w:asciiTheme="minorHAnsi" w:hAnsiTheme="minorHAnsi"/>
          <w:b/>
          <w:sz w:val="22"/>
          <w:szCs w:val="22"/>
        </w:rPr>
        <w:footnoteReference w:id="3"/>
      </w:r>
      <w:r>
        <w:rPr>
          <w:rFonts w:asciiTheme="minorHAnsi" w:hAnsiTheme="minorHAnsi"/>
          <w:sz w:val="22"/>
          <w:szCs w:val="22"/>
        </w:rPr>
        <w:t xml:space="preserve"> : </w:t>
      </w:r>
    </w:p>
    <w:p w:rsidR="000F5548" w:rsidRDefault="000F5548" w:rsidP="000F5548">
      <w:pPr>
        <w:pStyle w:val="Default"/>
        <w:rPr>
          <w:rFonts w:asciiTheme="minorHAnsi" w:hAnsiTheme="minorHAnsi"/>
          <w:sz w:val="22"/>
          <w:szCs w:val="22"/>
        </w:rPr>
      </w:pPr>
      <w:r>
        <w:rPr>
          <w:rFonts w:asciiTheme="minorHAnsi" w:hAnsiTheme="minorHAnsi"/>
          <w:sz w:val="22"/>
          <w:szCs w:val="22"/>
        </w:rPr>
        <w:t xml:space="preserve">Dans cette histoire, qui a peur du loup ? A-t-il (a-t-elle, ont-ils) raison ? </w:t>
      </w:r>
    </w:p>
    <w:tbl>
      <w:tblPr>
        <w:tblStyle w:val="Grilledutableau"/>
        <w:tblW w:w="978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8079"/>
      </w:tblGrid>
      <w:tr w:rsidR="000F5548" w:rsidTr="000F5548">
        <w:tc>
          <w:tcPr>
            <w:tcW w:w="1701" w:type="dxa"/>
            <w:hideMark/>
          </w:tcPr>
          <w:p w:rsidR="000F5548" w:rsidRDefault="000F5548">
            <w:pPr>
              <w:rPr>
                <w:rFonts w:asciiTheme="minorHAnsi" w:hAnsiTheme="minorHAnsi" w:cs="Arial"/>
                <w:sz w:val="20"/>
                <w:szCs w:val="20"/>
              </w:rPr>
            </w:pPr>
            <w:r>
              <w:rPr>
                <w:rFonts w:asciiTheme="minorHAnsi" w:hAnsiTheme="minorHAnsi" w:cs="Arial"/>
                <w:noProof/>
                <w:sz w:val="20"/>
                <w:szCs w:val="20"/>
                <w:lang w:eastAsia="fr-FR"/>
              </w:rPr>
              <w:lastRenderedPageBreak/>
              <w:drawing>
                <wp:inline distT="0" distB="0" distL="0" distR="0">
                  <wp:extent cx="838200" cy="838200"/>
                  <wp:effectExtent l="19050" t="0" r="0" b="0"/>
                  <wp:docPr id="23" name="Image 23" descr="Découvrir la littérature au cycle 2, de Froger et Garibal, éd. Scé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écouvrir la littérature au cycle 2, de Froger et Garibal, éd. Scéren"/>
                          <pic:cNvPicPr>
                            <a:picLocks noChangeAspect="1" noChangeArrowheads="1"/>
                          </pic:cNvPicPr>
                        </pic:nvPicPr>
                        <pic:blipFill>
                          <a:blip r:embed="rId32"/>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8080" w:type="dxa"/>
          </w:tcPr>
          <w:p w:rsidR="000F5548" w:rsidRDefault="000F5548">
            <w:pPr>
              <w:rPr>
                <w:rFonts w:asciiTheme="minorHAnsi" w:hAnsiTheme="minorHAnsi" w:cs="Arial"/>
                <w:sz w:val="20"/>
                <w:szCs w:val="20"/>
              </w:rPr>
            </w:pPr>
          </w:p>
          <w:p w:rsidR="000F5548" w:rsidRDefault="000F5548">
            <w:pPr>
              <w:rPr>
                <w:rFonts w:asciiTheme="minorHAnsi" w:hAnsiTheme="minorHAnsi" w:cs="Arial"/>
                <w:sz w:val="20"/>
                <w:szCs w:val="20"/>
              </w:rPr>
            </w:pPr>
            <w:r>
              <w:rPr>
                <w:rFonts w:asciiTheme="minorHAnsi" w:hAnsiTheme="minorHAnsi" w:cs="Arial"/>
                <w:sz w:val="20"/>
                <w:szCs w:val="20"/>
              </w:rPr>
              <w:t xml:space="preserve">D’autres propositions dans </w:t>
            </w:r>
            <w:r>
              <w:rPr>
                <w:rFonts w:asciiTheme="minorHAnsi" w:hAnsiTheme="minorHAnsi" w:cs="Arial"/>
                <w:b/>
                <w:i/>
                <w:sz w:val="20"/>
                <w:szCs w:val="20"/>
              </w:rPr>
              <w:t>Découvrir la littérature au cycle 2</w:t>
            </w:r>
            <w:r>
              <w:rPr>
                <w:rFonts w:asciiTheme="minorHAnsi" w:hAnsiTheme="minorHAnsi" w:cs="Arial"/>
                <w:sz w:val="20"/>
                <w:szCs w:val="20"/>
              </w:rPr>
              <w:t>, Norbert Froger et Isabelle Garibal, CRDP Basse Normandie, Sceren 2006, p. 125-134</w:t>
            </w:r>
          </w:p>
          <w:p w:rsidR="000F5548" w:rsidRDefault="000F5548">
            <w:pPr>
              <w:pStyle w:val="Default"/>
              <w:rPr>
                <w:rFonts w:asciiTheme="minorHAnsi" w:hAnsiTheme="minorHAnsi"/>
                <w:sz w:val="20"/>
                <w:szCs w:val="20"/>
                <w:lang w:eastAsia="en-US"/>
              </w:rPr>
            </w:pPr>
          </w:p>
        </w:tc>
      </w:tr>
    </w:tbl>
    <w:p w:rsidR="000F5548" w:rsidRDefault="000F5548" w:rsidP="000F5548">
      <w:pPr>
        <w:spacing w:after="0" w:line="240" w:lineRule="auto"/>
        <w:rPr>
          <w:b/>
          <w:sz w:val="28"/>
          <w:szCs w:val="28"/>
        </w:rPr>
      </w:pPr>
    </w:p>
    <w:p w:rsidR="000F5548" w:rsidRDefault="000F5548" w:rsidP="000F5548">
      <w:pPr>
        <w:pStyle w:val="Paragraphedeliste"/>
        <w:spacing w:after="0" w:line="240" w:lineRule="auto"/>
        <w:ind w:left="360"/>
        <w:jc w:val="center"/>
        <w:rPr>
          <w:b/>
          <w:sz w:val="28"/>
          <w:szCs w:val="28"/>
        </w:rPr>
      </w:pPr>
      <w:r>
        <w:rPr>
          <w:b/>
          <w:sz w:val="28"/>
          <w:szCs w:val="28"/>
        </w:rPr>
        <w:t>*</w:t>
      </w:r>
    </w:p>
    <w:p w:rsidR="000F5548" w:rsidRDefault="000F5548" w:rsidP="000F5548">
      <w:pPr>
        <w:spacing w:after="0" w:line="240" w:lineRule="auto"/>
        <w:rPr>
          <w:b/>
          <w:sz w:val="28"/>
          <w:szCs w:val="28"/>
        </w:rPr>
      </w:pPr>
      <w:r>
        <w:rPr>
          <w:b/>
          <w:sz w:val="28"/>
          <w:szCs w:val="28"/>
        </w:rPr>
        <w:t xml:space="preserve">Pour découvrir la leçon de certaines histoires qui sont aussi des fables </w:t>
      </w:r>
    </w:p>
    <w:p w:rsidR="000F5548" w:rsidRDefault="000F5548" w:rsidP="000F5548">
      <w:pPr>
        <w:spacing w:after="0" w:line="240" w:lineRule="auto"/>
        <w:rPr>
          <w:b/>
          <w:sz w:val="20"/>
          <w:szCs w:val="20"/>
        </w:rPr>
      </w:pPr>
    </w:p>
    <w:p w:rsidR="000F5548" w:rsidRDefault="000F5548" w:rsidP="000F5548">
      <w:pPr>
        <w:pStyle w:val="Paragraphedeliste"/>
        <w:numPr>
          <w:ilvl w:val="0"/>
          <w:numId w:val="1"/>
        </w:numPr>
        <w:spacing w:after="0" w:line="240" w:lineRule="auto"/>
        <w:rPr>
          <w:rFonts w:asciiTheme="minorHAnsi" w:hAnsiTheme="minorHAnsi"/>
          <w:sz w:val="24"/>
          <w:szCs w:val="24"/>
        </w:rPr>
      </w:pPr>
      <w:r>
        <w:rPr>
          <w:b/>
          <w:sz w:val="24"/>
          <w:szCs w:val="24"/>
        </w:rPr>
        <w:t xml:space="preserve">Sur la peur du loup </w:t>
      </w:r>
    </w:p>
    <w:p w:rsidR="000F5548" w:rsidRDefault="000F5548" w:rsidP="000F5548">
      <w:pPr>
        <w:spacing w:after="0" w:line="240" w:lineRule="auto"/>
        <w:rPr>
          <w:b/>
          <w:sz w:val="24"/>
          <w:szCs w:val="24"/>
        </w:rPr>
      </w:pPr>
      <w:r>
        <w:rPr>
          <w:b/>
          <w:sz w:val="24"/>
          <w:szCs w:val="24"/>
        </w:rPr>
        <w:t xml:space="preserve">Comparer l’attitude des personnages : certains utilisent la peur du loup (dans quel but ?), d’autres la dépassent… </w:t>
      </w:r>
    </w:p>
    <w:p w:rsidR="000F5548" w:rsidRDefault="000F5548" w:rsidP="000F5548">
      <w:pPr>
        <w:spacing w:after="0" w:line="240" w:lineRule="auto"/>
        <w:rPr>
          <w:b/>
          <w:sz w:val="24"/>
          <w:szCs w:val="24"/>
        </w:rPr>
      </w:pPr>
    </w:p>
    <w:tbl>
      <w:tblPr>
        <w:tblStyle w:val="Grilledutableau"/>
        <w:tblW w:w="0" w:type="auto"/>
        <w:tblInd w:w="0" w:type="dxa"/>
        <w:tblLayout w:type="fixed"/>
        <w:tblLook w:val="04A0"/>
      </w:tblPr>
      <w:tblGrid>
        <w:gridCol w:w="2518"/>
        <w:gridCol w:w="6770"/>
      </w:tblGrid>
      <w:tr w:rsidR="000F5548" w:rsidTr="000F5548">
        <w:trPr>
          <w:trHeight w:val="683"/>
        </w:trPr>
        <w:tc>
          <w:tcPr>
            <w:tcW w:w="2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rFonts w:asciiTheme="minorHAnsi" w:hAnsiTheme="minorHAnsi"/>
                <w:noProof/>
                <w:sz w:val="24"/>
                <w:szCs w:val="24"/>
                <w:lang w:eastAsia="fr-FR"/>
              </w:rPr>
              <w:drawing>
                <wp:inline distT="0" distB="0" distL="0" distR="0">
                  <wp:extent cx="552450" cy="733425"/>
                  <wp:effectExtent l="19050" t="0" r="0" b="0"/>
                  <wp:docPr id="24" name="Image 13" descr="http://www.gallimard-jeunesse.fr/var/storage/images/product/bd5/product_9782070627516_244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gallimard-jeunesse.fr/var/storage/images/product/bd5/product_9782070627516_244x0.jpg"/>
                          <pic:cNvPicPr>
                            <a:picLocks noChangeAspect="1" noChangeArrowheads="1"/>
                          </pic:cNvPicPr>
                        </pic:nvPicPr>
                        <pic:blipFill>
                          <a:blip r:embed="rId33" cstate="print"/>
                          <a:srcRect/>
                          <a:stretch>
                            <a:fillRect/>
                          </a:stretch>
                        </pic:blipFill>
                        <pic:spPr bwMode="auto">
                          <a:xfrm>
                            <a:off x="0" y="0"/>
                            <a:ext cx="552450" cy="733425"/>
                          </a:xfrm>
                          <a:prstGeom prst="rect">
                            <a:avLst/>
                          </a:prstGeom>
                          <a:noFill/>
                          <a:ln w="9525">
                            <a:noFill/>
                            <a:miter lim="800000"/>
                            <a:headEnd/>
                            <a:tailEnd/>
                          </a:ln>
                        </pic:spPr>
                      </pic:pic>
                    </a:graphicData>
                  </a:graphic>
                </wp:inline>
              </w:drawing>
            </w:r>
            <w:r>
              <w:rPr>
                <w:rFonts w:asciiTheme="minorHAnsi" w:hAnsiTheme="minorHAnsi"/>
                <w:sz w:val="24"/>
                <w:szCs w:val="24"/>
              </w:rPr>
              <w:t xml:space="preserve">   </w:t>
            </w:r>
            <w:r>
              <w:rPr>
                <w:noProof/>
                <w:lang w:eastAsia="fr-FR"/>
              </w:rPr>
              <w:drawing>
                <wp:inline distT="0" distB="0" distL="0" distR="0">
                  <wp:extent cx="714375" cy="904875"/>
                  <wp:effectExtent l="19050" t="0" r="9525" b="0"/>
                  <wp:docPr id="25" name="Image 35" descr="http://www.ecoledesloisirs.fr/php-edl/images/couvertures/280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http://www.ecoledesloisirs.fr/php-edl/images/couvertures/280364.gif"/>
                          <pic:cNvPicPr>
                            <a:picLocks noChangeAspect="1" noChangeArrowheads="1"/>
                          </pic:cNvPicPr>
                        </pic:nvPicPr>
                        <pic:blipFill>
                          <a:blip r:embed="rId34"/>
                          <a:srcRect/>
                          <a:stretch>
                            <a:fillRect/>
                          </a:stretch>
                        </pic:blipFill>
                        <pic:spPr bwMode="auto">
                          <a:xfrm>
                            <a:off x="0" y="0"/>
                            <a:ext cx="714375" cy="904875"/>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sz w:val="22"/>
                <w:szCs w:val="22"/>
                <w:lang w:eastAsia="en-US"/>
              </w:rPr>
            </w:pPr>
            <w:r>
              <w:rPr>
                <w:rFonts w:asciiTheme="minorHAnsi" w:hAnsiTheme="minorHAnsi"/>
                <w:b/>
                <w:sz w:val="22"/>
                <w:szCs w:val="22"/>
                <w:lang w:eastAsia="en-US"/>
              </w:rPr>
              <w:t xml:space="preserve">Le garçon qui criait « Au loup ! », </w:t>
            </w:r>
            <w:r>
              <w:rPr>
                <w:rFonts w:asciiTheme="minorHAnsi" w:hAnsiTheme="minorHAnsi"/>
                <w:sz w:val="22"/>
                <w:szCs w:val="22"/>
                <w:lang w:eastAsia="en-US"/>
              </w:rPr>
              <w:t xml:space="preserve">Ross, Tony, Gallimard jeunesse, Album Niveau 1 </w:t>
            </w:r>
            <w:r>
              <w:rPr>
                <w:rFonts w:asciiTheme="minorHAnsi" w:hAnsiTheme="minorHAnsi"/>
                <w:i/>
                <w:sz w:val="22"/>
                <w:szCs w:val="22"/>
                <w:lang w:eastAsia="en-US"/>
              </w:rPr>
              <w:t>Une utilisation aux conséquences désastreuses…</w:t>
            </w:r>
            <w:r>
              <w:rPr>
                <w:rFonts w:asciiTheme="minorHAnsi" w:hAnsiTheme="minorHAnsi"/>
                <w:sz w:val="22"/>
                <w:szCs w:val="22"/>
                <w:lang w:eastAsia="en-US"/>
              </w:rPr>
              <w:t xml:space="preserve"> </w:t>
            </w:r>
          </w:p>
        </w:tc>
      </w:tr>
      <w:tr w:rsidR="000F5548" w:rsidTr="000F5548">
        <w:trPr>
          <w:trHeight w:val="682"/>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548" w:rsidRDefault="000F5548">
            <w:pPr>
              <w:rPr>
                <w:rFonts w:asciiTheme="minorHAnsi" w:hAnsiTheme="minorHAnsi"/>
                <w:sz w:val="24"/>
                <w:szCs w:val="24"/>
              </w:rPr>
            </w:pP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i/>
                <w:iCs/>
              </w:rPr>
            </w:pPr>
            <w:r>
              <w:rPr>
                <w:b/>
                <w:i/>
              </w:rPr>
              <w:t>Au loup !,</w:t>
            </w:r>
            <w:r>
              <w:t xml:space="preserve"> Stéphanie Blake, l’école des loisirs 2005 </w:t>
            </w:r>
            <w:r>
              <w:rPr>
                <w:rFonts w:asciiTheme="minorHAnsi" w:hAnsiTheme="minorHAnsi"/>
              </w:rPr>
              <w:t xml:space="preserve">Album Niveau 1 </w:t>
            </w:r>
            <w:r>
              <w:rPr>
                <w:i/>
                <w:iCs/>
              </w:rPr>
              <w:t xml:space="preserve">Pour ne faire que ce qui lui plaît, un petit lapin crie «Au loup ! » pour se débarrasser des importuns, jusqu’à ce que… </w:t>
            </w:r>
          </w:p>
        </w:tc>
      </w:tr>
      <w:tr w:rsidR="000F5548" w:rsidTr="000F554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noProof/>
                <w:lang w:eastAsia="fr-FR"/>
              </w:rPr>
            </w:pPr>
            <w:r>
              <w:rPr>
                <w:noProof/>
                <w:lang w:eastAsia="fr-FR"/>
              </w:rPr>
              <w:t xml:space="preserve">  </w:t>
            </w:r>
            <w:r>
              <w:rPr>
                <w:noProof/>
                <w:lang w:eastAsia="fr-FR"/>
              </w:rPr>
              <w:drawing>
                <wp:inline distT="0" distB="0" distL="0" distR="0">
                  <wp:extent cx="895350" cy="895350"/>
                  <wp:effectExtent l="19050" t="0" r="0" b="0"/>
                  <wp:docPr id="26" name="Image 41" descr="http://static.fnac-static.com/multimedia/FR/Images_Produits/FR/fnac.com/Visual_Principal_340/6/3/9/9782211028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http://static.fnac-static.com/multimedia/FR/Images_Produits/FR/fnac.com/Visual_Principal_340/6/3/9/9782211028936.jpg"/>
                          <pic:cNvPicPr>
                            <a:picLocks noChangeAspect="1" noChangeArrowheads="1"/>
                          </pic:cNvPicPr>
                        </pic:nvPicPr>
                        <pic:blipFill>
                          <a:blip r:embed="rId35"/>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r>
              <w:rPr>
                <w:b/>
              </w:rPr>
              <w:t>Max et les maximonstres</w:t>
            </w:r>
            <w:r>
              <w:t>, Maurice Sendak, l’école des loisirs 1967, Album niveau 1</w:t>
            </w:r>
          </w:p>
          <w:p w:rsidR="000F5548" w:rsidRDefault="000F5548">
            <w:pPr>
              <w:rPr>
                <w:i/>
              </w:rPr>
            </w:pPr>
            <w:r>
              <w:rPr>
                <w:i/>
              </w:rPr>
              <w:t xml:space="preserve">Tout commence quand Max enfile son costume de loup et se met à faire des bêtises… Mais pourquoi donc ? </w:t>
            </w:r>
          </w:p>
          <w:p w:rsidR="000F5548" w:rsidRDefault="000F5548">
            <w:pPr>
              <w:pStyle w:val="Default"/>
              <w:rPr>
                <w:rFonts w:asciiTheme="minorHAnsi" w:hAnsiTheme="minorHAnsi"/>
                <w:b/>
                <w:sz w:val="22"/>
                <w:szCs w:val="22"/>
                <w:lang w:eastAsia="en-US"/>
              </w:rPr>
            </w:pPr>
          </w:p>
        </w:tc>
      </w:tr>
      <w:tr w:rsidR="000F5548" w:rsidTr="000F554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noProof/>
                <w:lang w:eastAsia="fr-FR"/>
              </w:rPr>
              <w:t xml:space="preserve">        </w:t>
            </w:r>
            <w:r>
              <w:rPr>
                <w:noProof/>
                <w:lang w:eastAsia="fr-FR"/>
              </w:rPr>
              <w:drawing>
                <wp:inline distT="0" distB="0" distL="0" distR="0">
                  <wp:extent cx="542925" cy="771525"/>
                  <wp:effectExtent l="19050" t="0" r="9525" b="0"/>
                  <wp:docPr id="27" name="Image 38" descr="http://www.gallimard-jeunesse.fr/var/storage/images/product/5a0/product_9782070615544_244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http://www.gallimard-jeunesse.fr/var/storage/images/product/5a0/product_9782070615544_244x0.jpg"/>
                          <pic:cNvPicPr>
                            <a:picLocks noChangeAspect="1" noChangeArrowheads="1"/>
                          </pic:cNvPicPr>
                        </pic:nvPicPr>
                        <pic:blipFill>
                          <a:blip r:embed="rId36" cstate="print"/>
                          <a:srcRect/>
                          <a:stretch>
                            <a:fillRect/>
                          </a:stretch>
                        </pic:blipFill>
                        <pic:spPr bwMode="auto">
                          <a:xfrm>
                            <a:off x="0" y="0"/>
                            <a:ext cx="542925" cy="771525"/>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i/>
              </w:rPr>
            </w:pPr>
            <w:r>
              <w:rPr>
                <w:b/>
                <w:i/>
              </w:rPr>
              <w:t>Pas peur du loup,</w:t>
            </w:r>
            <w:r>
              <w:rPr>
                <w:u w:val="single"/>
              </w:rPr>
              <w:t xml:space="preserve"> </w:t>
            </w:r>
            <w:r>
              <w:t xml:space="preserve">Anne Cortey, ill. Vincent Bourgeau, Gallimard 2007 </w:t>
            </w:r>
            <w:r>
              <w:rPr>
                <w:i/>
              </w:rPr>
              <w:t xml:space="preserve">Pépé Louis raconte à ses petits-enfants des histoires de loup, mais ils n’ont même pas peur ! Il va donc aller en chercher une auprès d’un spécialiste, le loup lui-même… Avec trop de succès ! </w:t>
            </w:r>
          </w:p>
          <w:p w:rsidR="000F5548" w:rsidRDefault="000F5548">
            <w:pPr>
              <w:rPr>
                <w:i/>
              </w:rPr>
            </w:pPr>
            <w:r>
              <w:rPr>
                <w:i/>
              </w:rPr>
              <w:t xml:space="preserve">Pour ne pas oublier le plaisir de se faire peur… </w:t>
            </w:r>
          </w:p>
        </w:tc>
      </w:tr>
      <w:tr w:rsidR="000F5548" w:rsidTr="000F554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rFonts w:asciiTheme="minorHAnsi" w:hAnsiTheme="minorHAnsi"/>
                <w:sz w:val="24"/>
                <w:szCs w:val="24"/>
              </w:rPr>
              <w:t xml:space="preserve">           </w:t>
            </w:r>
            <w:r>
              <w:rPr>
                <w:rFonts w:asciiTheme="minorHAnsi" w:hAnsiTheme="minorHAnsi"/>
                <w:noProof/>
                <w:sz w:val="24"/>
                <w:szCs w:val="24"/>
                <w:lang w:eastAsia="fr-FR"/>
              </w:rPr>
              <w:drawing>
                <wp:inline distT="0" distB="0" distL="0" distR="0">
                  <wp:extent cx="419100" cy="561975"/>
                  <wp:effectExtent l="19050" t="0" r="0" b="0"/>
                  <wp:docPr id="28" name="rg_hi" descr="https://encrypted-tbn0.gstatic.com/images?q=tbn:ANd9GcThTQqDRO7L4gQVN9a7fTSUVORgcYf8bRswbo03l2mTZ5AS4hZ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hTQqDRO7L4gQVN9a7fTSUVORgcYf8bRswbo03l2mTZ5AS4hZfuA"/>
                          <pic:cNvPicPr>
                            <a:picLocks noChangeAspect="1" noChangeArrowheads="1"/>
                          </pic:cNvPicPr>
                        </pic:nvPicPr>
                        <pic:blipFill>
                          <a:blip r:embed="rId24"/>
                          <a:srcRect/>
                          <a:stretch>
                            <a:fillRect/>
                          </a:stretch>
                        </pic:blipFill>
                        <pic:spPr bwMode="auto">
                          <a:xfrm>
                            <a:off x="0" y="0"/>
                            <a:ext cx="419100" cy="561975"/>
                          </a:xfrm>
                          <a:prstGeom prst="rect">
                            <a:avLst/>
                          </a:prstGeom>
                          <a:noFill/>
                          <a:ln w="9525">
                            <a:noFill/>
                            <a:miter lim="800000"/>
                            <a:headEnd/>
                            <a:tailEnd/>
                          </a:ln>
                        </pic:spPr>
                      </pic:pic>
                    </a:graphicData>
                  </a:graphic>
                </wp:inline>
              </w:drawing>
            </w:r>
            <w:r>
              <w:rPr>
                <w:rFonts w:asciiTheme="minorHAnsi" w:hAnsiTheme="minorHAnsi"/>
                <w:sz w:val="24"/>
                <w:szCs w:val="24"/>
              </w:rPr>
              <w:t xml:space="preserve"> </w:t>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pStyle w:val="Default"/>
              <w:rPr>
                <w:rFonts w:asciiTheme="minorHAnsi" w:hAnsiTheme="minorHAnsi"/>
                <w:b/>
                <w:sz w:val="22"/>
                <w:szCs w:val="22"/>
                <w:lang w:eastAsia="en-US"/>
              </w:rPr>
            </w:pPr>
            <w:r>
              <w:rPr>
                <w:rFonts w:asciiTheme="minorHAnsi" w:hAnsiTheme="minorHAnsi"/>
                <w:b/>
                <w:sz w:val="22"/>
                <w:szCs w:val="22"/>
                <w:lang w:eastAsia="en-US"/>
              </w:rPr>
              <w:t xml:space="preserve">Loulou, </w:t>
            </w:r>
            <w:r>
              <w:rPr>
                <w:rFonts w:asciiTheme="minorHAnsi" w:hAnsiTheme="minorHAnsi"/>
                <w:sz w:val="22"/>
                <w:szCs w:val="22"/>
                <w:lang w:eastAsia="en-US"/>
              </w:rPr>
              <w:t xml:space="preserve"> Solotareff, Grégoire, L’École des loisirs, Album Niveau 1 </w:t>
            </w:r>
            <w:r>
              <w:rPr>
                <w:rFonts w:asciiTheme="minorHAnsi" w:hAnsiTheme="minorHAnsi"/>
                <w:i/>
                <w:sz w:val="22"/>
                <w:szCs w:val="22"/>
                <w:lang w:eastAsia="en-US"/>
              </w:rPr>
              <w:t>Comment le jeune  loup apprend à ne plus faire peur pour retrouver son ami le lapin !</w:t>
            </w:r>
            <w:r>
              <w:rPr>
                <w:rFonts w:asciiTheme="minorHAnsi" w:hAnsiTheme="minorHAnsi"/>
                <w:sz w:val="22"/>
                <w:szCs w:val="22"/>
                <w:lang w:eastAsia="en-US"/>
              </w:rPr>
              <w:t xml:space="preserve">  </w:t>
            </w:r>
          </w:p>
        </w:tc>
      </w:tr>
      <w:tr w:rsidR="000F5548" w:rsidTr="000F554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rFonts w:asciiTheme="minorHAnsi" w:hAnsiTheme="minorHAnsi"/>
                <w:noProof/>
                <w:sz w:val="24"/>
                <w:szCs w:val="24"/>
                <w:lang w:eastAsia="fr-FR"/>
              </w:rPr>
              <w:drawing>
                <wp:inline distT="0" distB="0" distL="0" distR="0">
                  <wp:extent cx="647700" cy="647700"/>
                  <wp:effectExtent l="19050" t="0" r="0" b="0"/>
                  <wp:docPr id="29" name="Image 12" descr="Détails sur le pro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étails sur le produit"/>
                          <pic:cNvPicPr>
                            <a:picLocks noChangeAspect="1" noChangeArrowheads="1"/>
                          </pic:cNvPicPr>
                        </pic:nvPicPr>
                        <pic:blipFill>
                          <a:blip r:embed="rId37"/>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pPr>
              <w:pStyle w:val="Default"/>
              <w:rPr>
                <w:rFonts w:asciiTheme="minorHAnsi" w:hAnsiTheme="minorHAnsi"/>
                <w:sz w:val="22"/>
                <w:szCs w:val="22"/>
                <w:lang w:eastAsia="en-US"/>
              </w:rPr>
            </w:pPr>
            <w:r>
              <w:rPr>
                <w:rFonts w:asciiTheme="minorHAnsi" w:hAnsiTheme="minorHAnsi"/>
                <w:b/>
                <w:sz w:val="22"/>
                <w:szCs w:val="22"/>
                <w:lang w:eastAsia="en-US"/>
              </w:rPr>
              <w:t xml:space="preserve">Méchant ! </w:t>
            </w:r>
            <w:r>
              <w:rPr>
                <w:rFonts w:asciiTheme="minorHAnsi" w:hAnsiTheme="minorHAnsi"/>
                <w:sz w:val="22"/>
                <w:szCs w:val="22"/>
                <w:lang w:eastAsia="en-US"/>
              </w:rPr>
              <w:t xml:space="preserve">Sylvestre, Anne, Actes Sud Papiers Heyoka jeunesse, Théâtre Niveau 1 </w:t>
            </w:r>
            <w:r>
              <w:rPr>
                <w:rFonts w:asciiTheme="minorHAnsi" w:hAnsiTheme="minorHAnsi"/>
                <w:i/>
                <w:sz w:val="22"/>
                <w:szCs w:val="22"/>
                <w:lang w:eastAsia="en-US"/>
              </w:rPr>
              <w:t xml:space="preserve">Comment la fille-biquette résiste fermement aux tentatives d’intimidation du garçon-loup… </w:t>
            </w:r>
          </w:p>
          <w:p w:rsidR="000F5548" w:rsidRDefault="000F5548">
            <w:pPr>
              <w:rPr>
                <w:rFonts w:asciiTheme="minorHAnsi" w:hAnsiTheme="minorHAnsi"/>
                <w:sz w:val="24"/>
                <w:szCs w:val="24"/>
              </w:rPr>
            </w:pPr>
          </w:p>
        </w:tc>
      </w:tr>
      <w:tr w:rsidR="000F5548" w:rsidTr="000F554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sz w:val="24"/>
                <w:szCs w:val="24"/>
              </w:rPr>
            </w:pPr>
            <w:r>
              <w:rPr>
                <w:noProof/>
                <w:lang w:eastAsia="fr-FR"/>
              </w:rPr>
              <w:drawing>
                <wp:inline distT="0" distB="0" distL="0" distR="0">
                  <wp:extent cx="1562100" cy="1943100"/>
                  <wp:effectExtent l="19050" t="0" r="0" b="0"/>
                  <wp:docPr id="30" name="Image 32" descr="http://www.ecoledesloisirs.fr/php-edl/images/couvertures/63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http://www.ecoledesloisirs.fr/php-edl/images/couvertures/63883.gif"/>
                          <pic:cNvPicPr>
                            <a:picLocks noChangeAspect="1" noChangeArrowheads="1"/>
                          </pic:cNvPicPr>
                        </pic:nvPicPr>
                        <pic:blipFill>
                          <a:blip r:embed="rId38"/>
                          <a:srcRect/>
                          <a:stretch>
                            <a:fillRect/>
                          </a:stretch>
                        </pic:blipFill>
                        <pic:spPr bwMode="auto">
                          <a:xfrm>
                            <a:off x="0" y="0"/>
                            <a:ext cx="1562100" cy="1943100"/>
                          </a:xfrm>
                          <a:prstGeom prst="rect">
                            <a:avLst/>
                          </a:prstGeom>
                          <a:noFill/>
                          <a:ln w="9525">
                            <a:noFill/>
                            <a:miter lim="800000"/>
                            <a:headEnd/>
                            <a:tailEnd/>
                          </a:ln>
                        </pic:spPr>
                      </pic:pic>
                    </a:graphicData>
                  </a:graphic>
                </wp:inline>
              </w:drawing>
            </w:r>
          </w:p>
        </w:tc>
        <w:tc>
          <w:tcPr>
            <w:tcW w:w="6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rsidP="00A3144F">
            <w:pPr>
              <w:pStyle w:val="Default"/>
              <w:numPr>
                <w:ilvl w:val="0"/>
                <w:numId w:val="5"/>
              </w:numPr>
              <w:rPr>
                <w:rFonts w:asciiTheme="minorHAnsi" w:hAnsiTheme="minorHAnsi"/>
                <w:sz w:val="22"/>
                <w:szCs w:val="22"/>
                <w:lang w:eastAsia="en-US"/>
              </w:rPr>
            </w:pPr>
            <w:r>
              <w:rPr>
                <w:rFonts w:asciiTheme="minorHAnsi" w:hAnsiTheme="minorHAnsi"/>
                <w:b/>
                <w:i/>
                <w:sz w:val="22"/>
                <w:szCs w:val="22"/>
                <w:lang w:eastAsia="en-US"/>
              </w:rPr>
              <w:t>Le masque</w:t>
            </w:r>
            <w:r>
              <w:rPr>
                <w:rFonts w:asciiTheme="minorHAnsi" w:hAnsiTheme="minorHAnsi"/>
                <w:i/>
                <w:sz w:val="22"/>
                <w:szCs w:val="22"/>
                <w:lang w:eastAsia="en-US"/>
              </w:rPr>
              <w:t>,</w:t>
            </w:r>
            <w:r>
              <w:rPr>
                <w:rFonts w:asciiTheme="minorHAnsi" w:hAnsiTheme="minorHAnsi"/>
                <w:b/>
                <w:i/>
                <w:sz w:val="22"/>
                <w:szCs w:val="22"/>
                <w:lang w:eastAsia="en-US"/>
              </w:rPr>
              <w:t xml:space="preserve"> </w:t>
            </w:r>
            <w:r>
              <w:rPr>
                <w:rFonts w:asciiTheme="minorHAnsi" w:hAnsiTheme="minorHAnsi"/>
                <w:i/>
                <w:sz w:val="22"/>
                <w:szCs w:val="22"/>
                <w:lang w:eastAsia="en-US"/>
              </w:rPr>
              <w:t xml:space="preserve"> </w:t>
            </w:r>
            <w:r>
              <w:rPr>
                <w:rFonts w:asciiTheme="minorHAnsi" w:hAnsiTheme="minorHAnsi"/>
                <w:sz w:val="22"/>
                <w:szCs w:val="22"/>
                <w:lang w:eastAsia="en-US"/>
              </w:rPr>
              <w:t>Solotareff, Grégoire, L’École des loisirs 2001, Album Niveau 2-3</w:t>
            </w:r>
          </w:p>
          <w:p w:rsidR="000F5548" w:rsidRDefault="000F5548">
            <w:pPr>
              <w:rPr>
                <w:rFonts w:asciiTheme="minorHAnsi" w:hAnsiTheme="minorHAnsi"/>
                <w:i/>
                <w:sz w:val="24"/>
                <w:szCs w:val="24"/>
              </w:rPr>
            </w:pPr>
            <w:r>
              <w:rPr>
                <w:rFonts w:asciiTheme="minorHAnsi" w:hAnsiTheme="minorHAnsi"/>
                <w:i/>
                <w:sz w:val="24"/>
                <w:szCs w:val="24"/>
              </w:rPr>
              <w:t xml:space="preserve">Magnifique fable sur la violence que chacun porte en soi. Deux enfants sont mangés par un loup, mais sortent aussitôt de son ventre. De la dépouille, ils tirent un masque et un manteau, avec lesquels ils terrorisent les habitants de la ville. Mais la fillette se lasse assez vite du jeu et rentre se coucher. Le garçon continue, suscitant les interrogations de sa sœur quand elle l’accueille, au matin, pour un petit déjeuner. </w:t>
            </w:r>
          </w:p>
          <w:p w:rsidR="000F5548" w:rsidRDefault="000F5548">
            <w:pPr>
              <w:rPr>
                <w:rFonts w:asciiTheme="minorHAnsi" w:hAnsiTheme="minorHAnsi" w:cs="Arial"/>
                <w:bCs/>
                <w:i/>
              </w:rPr>
            </w:pPr>
            <w:r>
              <w:rPr>
                <w:rFonts w:asciiTheme="minorHAnsi" w:hAnsiTheme="minorHAnsi"/>
                <w:sz w:val="24"/>
                <w:szCs w:val="24"/>
              </w:rPr>
              <w:t>Très bon point de départ pour des débats interprétatifs et/ou à visée philosophique </w:t>
            </w:r>
            <w:r>
              <w:rPr>
                <w:rFonts w:asciiTheme="minorHAnsi" w:hAnsiTheme="minorHAnsi" w:cs="Arial"/>
                <w:bCs/>
              </w:rPr>
              <w:t xml:space="preserve">: </w:t>
            </w:r>
            <w:r>
              <w:rPr>
                <w:rFonts w:asciiTheme="minorHAnsi" w:hAnsiTheme="minorHAnsi" w:cs="Arial"/>
                <w:bCs/>
                <w:i/>
              </w:rPr>
              <w:t xml:space="preserve">Pourquoi la sœur du héros dit-elle que c’est dangereux, de porter trop longtemps un masque de loup ? </w:t>
            </w:r>
          </w:p>
          <w:p w:rsidR="000F5548" w:rsidRDefault="000F5548">
            <w:pPr>
              <w:rPr>
                <w:rFonts w:asciiTheme="minorHAnsi" w:hAnsiTheme="minorHAnsi"/>
                <w:sz w:val="24"/>
                <w:szCs w:val="24"/>
              </w:rPr>
            </w:pPr>
          </w:p>
        </w:tc>
      </w:tr>
    </w:tbl>
    <w:p w:rsidR="000F5548" w:rsidRDefault="000F5548" w:rsidP="000F5548">
      <w:pPr>
        <w:pStyle w:val="Paragraphedeliste"/>
        <w:numPr>
          <w:ilvl w:val="0"/>
          <w:numId w:val="1"/>
        </w:numPr>
        <w:spacing w:after="0" w:line="240" w:lineRule="auto"/>
        <w:rPr>
          <w:rFonts w:asciiTheme="minorHAnsi" w:hAnsiTheme="minorHAnsi"/>
          <w:sz w:val="24"/>
          <w:szCs w:val="24"/>
        </w:rPr>
      </w:pPr>
      <w:r>
        <w:rPr>
          <w:b/>
          <w:sz w:val="24"/>
          <w:szCs w:val="24"/>
        </w:rPr>
        <w:lastRenderedPageBreak/>
        <w:t>Sur la coopération</w:t>
      </w:r>
    </w:p>
    <w:p w:rsidR="000F5548" w:rsidRDefault="000F5548" w:rsidP="000F5548">
      <w:pPr>
        <w:spacing w:after="0" w:line="240" w:lineRule="auto"/>
        <w:rPr>
          <w:rFonts w:asciiTheme="minorHAnsi" w:hAnsiTheme="minorHAnsi"/>
          <w:b/>
          <w:sz w:val="24"/>
          <w:szCs w:val="24"/>
        </w:rPr>
      </w:pPr>
      <w:r>
        <w:rPr>
          <w:rFonts w:asciiTheme="minorHAnsi" w:hAnsiTheme="minorHAnsi"/>
          <w:b/>
          <w:sz w:val="24"/>
          <w:szCs w:val="24"/>
        </w:rPr>
        <w:t xml:space="preserve">Le loup, ici, est clairement un ennemi. Mais comment fait-on face au danger ? </w:t>
      </w:r>
    </w:p>
    <w:p w:rsidR="000F5548" w:rsidRDefault="000F5548" w:rsidP="000F5548">
      <w:pPr>
        <w:spacing w:after="0" w:line="240" w:lineRule="auto"/>
        <w:rPr>
          <w:rFonts w:asciiTheme="minorHAnsi" w:hAnsiTheme="minorHAnsi"/>
          <w:b/>
          <w:sz w:val="24"/>
          <w:szCs w:val="24"/>
        </w:rPr>
      </w:pPr>
    </w:p>
    <w:tbl>
      <w:tblPr>
        <w:tblStyle w:val="Grilledutableau"/>
        <w:tblW w:w="0" w:type="auto"/>
        <w:tblInd w:w="0" w:type="dxa"/>
        <w:tblLook w:val="04A0"/>
      </w:tblPr>
      <w:tblGrid>
        <w:gridCol w:w="2235"/>
        <w:gridCol w:w="6977"/>
      </w:tblGrid>
      <w:tr w:rsidR="000F5548" w:rsidTr="000F554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548" w:rsidRDefault="000F5548">
            <w:pPr>
              <w:rPr>
                <w:rFonts w:asciiTheme="minorHAnsi" w:hAnsiTheme="minorHAnsi"/>
                <w:b/>
                <w:sz w:val="24"/>
                <w:szCs w:val="24"/>
              </w:rPr>
            </w:pPr>
            <w:r>
              <w:rPr>
                <w:rFonts w:asciiTheme="minorHAnsi" w:hAnsiTheme="minorHAnsi"/>
                <w:b/>
                <w:noProof/>
                <w:sz w:val="24"/>
                <w:szCs w:val="24"/>
                <w:lang w:eastAsia="fr-FR"/>
              </w:rPr>
              <w:drawing>
                <wp:inline distT="0" distB="0" distL="0" distR="0">
                  <wp:extent cx="962025" cy="1333500"/>
                  <wp:effectExtent l="19050" t="0" r="9525" b="0"/>
                  <wp:docPr id="31" name="Image 9" descr="Le jour où les moutons décidèrent d'ag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e jour où les moutons décidèrent d'agir"/>
                          <pic:cNvPicPr>
                            <a:picLocks noChangeAspect="1" noChangeArrowheads="1"/>
                          </pic:cNvPicPr>
                        </pic:nvPicPr>
                        <pic:blipFill>
                          <a:blip r:embed="rId39"/>
                          <a:srcRect/>
                          <a:stretch>
                            <a:fillRect/>
                          </a:stretch>
                        </pic:blipFill>
                        <pic:spPr bwMode="auto">
                          <a:xfrm>
                            <a:off x="0" y="0"/>
                            <a:ext cx="962025" cy="1333500"/>
                          </a:xfrm>
                          <a:prstGeom prst="rect">
                            <a:avLst/>
                          </a:prstGeom>
                          <a:noFill/>
                          <a:ln w="9525">
                            <a:noFill/>
                            <a:miter lim="800000"/>
                            <a:headEnd/>
                            <a:tailEnd/>
                          </a:ln>
                        </pic:spPr>
                      </pic:pic>
                    </a:graphicData>
                  </a:graphic>
                </wp:inline>
              </w:drawing>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548" w:rsidRDefault="000F5548" w:rsidP="00A3144F">
            <w:pPr>
              <w:pStyle w:val="Paragraphedeliste"/>
              <w:numPr>
                <w:ilvl w:val="0"/>
                <w:numId w:val="6"/>
              </w:numPr>
              <w:rPr>
                <w:rFonts w:asciiTheme="minorHAnsi" w:hAnsiTheme="minorHAnsi"/>
              </w:rPr>
            </w:pPr>
            <w:r>
              <w:rPr>
                <w:b/>
              </w:rPr>
              <w:t xml:space="preserve">Le jour où les moutons décidèrent d'agir, </w:t>
            </w:r>
            <w:r>
              <w:t xml:space="preserve">Chabert, Clément, De la Martinière jeunesse, Album </w:t>
            </w:r>
            <w:r>
              <w:rPr>
                <w:rFonts w:asciiTheme="minorHAnsi" w:hAnsiTheme="minorHAnsi"/>
              </w:rPr>
              <w:t>Niveau 3</w:t>
            </w:r>
          </w:p>
          <w:p w:rsidR="000F5548" w:rsidRDefault="000F5548">
            <w:pPr>
              <w:pStyle w:val="Default"/>
              <w:rPr>
                <w:rFonts w:asciiTheme="minorHAnsi" w:hAnsiTheme="minorHAnsi"/>
                <w:i/>
                <w:sz w:val="20"/>
                <w:szCs w:val="20"/>
                <w:lang w:eastAsia="en-US"/>
              </w:rPr>
            </w:pPr>
            <w:r>
              <w:rPr>
                <w:rFonts w:asciiTheme="minorHAnsi" w:hAnsiTheme="minorHAnsi"/>
                <w:i/>
                <w:sz w:val="20"/>
                <w:szCs w:val="20"/>
                <w:lang w:eastAsia="en-US"/>
              </w:rPr>
              <w:t xml:space="preserve">Les moutons en ont assez de se faire dévorer les uns après les autres et décident de chercher </w:t>
            </w:r>
            <w:r>
              <w:rPr>
                <w:rFonts w:asciiTheme="minorHAnsi" w:hAnsiTheme="minorHAnsi"/>
                <w:b/>
                <w:i/>
                <w:sz w:val="20"/>
                <w:szCs w:val="20"/>
                <w:lang w:eastAsia="en-US"/>
              </w:rPr>
              <w:t>un plan d’action contre le loup</w:t>
            </w:r>
            <w:r>
              <w:rPr>
                <w:rFonts w:asciiTheme="minorHAnsi" w:hAnsiTheme="minorHAnsi"/>
                <w:i/>
                <w:sz w:val="20"/>
                <w:szCs w:val="20"/>
                <w:lang w:eastAsia="en-US"/>
              </w:rPr>
              <w:t xml:space="preserve">. Mais toutes les propositions étant rejetées l’une après l’autre, pour toutes sortes de raisons, ils ne vont rien faire… pour le plus grand profit du loup, bien sûr ! Belle lecture, pour rire (les tactiques successives sont désopilantes) et pour réfléchir aux </w:t>
            </w:r>
            <w:r>
              <w:rPr>
                <w:rFonts w:asciiTheme="minorHAnsi" w:hAnsiTheme="minorHAnsi"/>
                <w:b/>
                <w:i/>
                <w:sz w:val="20"/>
                <w:szCs w:val="20"/>
                <w:lang w:eastAsia="en-US"/>
              </w:rPr>
              <w:t>dangers de l’individualisme et de  la discorde</w:t>
            </w:r>
            <w:r>
              <w:rPr>
                <w:rFonts w:asciiTheme="minorHAnsi" w:hAnsiTheme="minorHAnsi"/>
                <w:i/>
                <w:sz w:val="20"/>
                <w:szCs w:val="20"/>
                <w:lang w:eastAsia="en-US"/>
              </w:rPr>
              <w:t xml:space="preserve">. </w:t>
            </w:r>
          </w:p>
          <w:p w:rsidR="000F5548" w:rsidRDefault="000F5548">
            <w:pPr>
              <w:rPr>
                <w:rFonts w:asciiTheme="minorHAnsi" w:hAnsiTheme="minorHAnsi"/>
              </w:rPr>
            </w:pPr>
          </w:p>
        </w:tc>
      </w:tr>
    </w:tbl>
    <w:p w:rsidR="000F5548" w:rsidRDefault="000F5548" w:rsidP="000F5548">
      <w:pPr>
        <w:pStyle w:val="Default"/>
        <w:rPr>
          <w:rFonts w:asciiTheme="minorHAnsi" w:hAnsiTheme="minorHAnsi"/>
          <w:sz w:val="20"/>
          <w:szCs w:val="20"/>
        </w:rPr>
      </w:pPr>
    </w:p>
    <w:p w:rsidR="000F5548" w:rsidRDefault="000F5548" w:rsidP="000F5548">
      <w:pPr>
        <w:pStyle w:val="Default"/>
        <w:rPr>
          <w:rFonts w:asciiTheme="minorHAnsi" w:hAnsiTheme="minorHAnsi"/>
          <w:sz w:val="22"/>
          <w:szCs w:val="22"/>
        </w:rPr>
      </w:pPr>
    </w:p>
    <w:p w:rsidR="000F5548" w:rsidRDefault="000F5548" w:rsidP="000F5548">
      <w:pPr>
        <w:pStyle w:val="Default"/>
        <w:rPr>
          <w:rFonts w:asciiTheme="minorHAnsi" w:hAnsiTheme="minorHAnsi"/>
          <w:sz w:val="22"/>
          <w:szCs w:val="22"/>
        </w:rPr>
      </w:pPr>
      <w:r>
        <w:rPr>
          <w:rFonts w:asciiTheme="minorHAnsi" w:hAnsiTheme="minorHAnsi"/>
          <w:sz w:val="22"/>
          <w:szCs w:val="22"/>
        </w:rPr>
        <w:t xml:space="preserve">Ce livre peut être mis en réseau, par exemple, avec  </w:t>
      </w:r>
      <w:r>
        <w:rPr>
          <w:rFonts w:asciiTheme="minorHAnsi" w:hAnsiTheme="minorHAnsi"/>
          <w:b/>
          <w:i/>
          <w:sz w:val="22"/>
          <w:szCs w:val="22"/>
        </w:rPr>
        <w:t>Le masque</w:t>
      </w:r>
      <w:r>
        <w:rPr>
          <w:rFonts w:asciiTheme="minorHAnsi" w:hAnsiTheme="minorHAnsi"/>
          <w:i/>
          <w:sz w:val="22"/>
          <w:szCs w:val="22"/>
        </w:rPr>
        <w:t>,</w:t>
      </w:r>
      <w:r>
        <w:rPr>
          <w:rFonts w:asciiTheme="minorHAnsi" w:hAnsiTheme="minorHAnsi"/>
          <w:b/>
          <w:i/>
          <w:sz w:val="22"/>
          <w:szCs w:val="22"/>
        </w:rPr>
        <w:t xml:space="preserve"> </w:t>
      </w:r>
      <w:r>
        <w:rPr>
          <w:rFonts w:asciiTheme="minorHAnsi" w:hAnsiTheme="minorHAnsi"/>
          <w:i/>
          <w:sz w:val="22"/>
          <w:szCs w:val="22"/>
        </w:rPr>
        <w:t xml:space="preserve"> </w:t>
      </w:r>
      <w:r>
        <w:rPr>
          <w:rFonts w:asciiTheme="minorHAnsi" w:hAnsiTheme="minorHAnsi"/>
          <w:sz w:val="22"/>
          <w:szCs w:val="22"/>
        </w:rPr>
        <w:t xml:space="preserve">de Solotareff, pour faire ressortir les différentes « leçons ». </w:t>
      </w:r>
    </w:p>
    <w:p w:rsidR="000F5548" w:rsidRDefault="000F5548" w:rsidP="000F5548">
      <w:pPr>
        <w:pStyle w:val="Default"/>
        <w:rPr>
          <w:rFonts w:asciiTheme="minorHAnsi" w:hAnsiTheme="minorHAnsi"/>
          <w:i/>
          <w:sz w:val="22"/>
          <w:szCs w:val="22"/>
        </w:rPr>
      </w:pPr>
    </w:p>
    <w:p w:rsidR="000F5548" w:rsidRDefault="000F5548" w:rsidP="000F5548">
      <w:pPr>
        <w:pStyle w:val="Default"/>
        <w:rPr>
          <w:rFonts w:asciiTheme="minorHAnsi" w:hAnsiTheme="minorHAnsi"/>
          <w:sz w:val="22"/>
          <w:szCs w:val="22"/>
        </w:rPr>
      </w:pPr>
      <w:r>
        <w:rPr>
          <w:rFonts w:asciiTheme="minorHAnsi" w:hAnsiTheme="minorHAnsi"/>
          <w:b/>
          <w:sz w:val="22"/>
          <w:szCs w:val="22"/>
        </w:rPr>
        <w:t>Des questions possibles pour la synthèse</w:t>
      </w:r>
      <w:r>
        <w:rPr>
          <w:rFonts w:asciiTheme="minorHAnsi" w:hAnsiTheme="minorHAnsi"/>
          <w:sz w:val="22"/>
          <w:szCs w:val="22"/>
        </w:rPr>
        <w:t> :</w:t>
      </w:r>
    </w:p>
    <w:p w:rsidR="000F5548" w:rsidRDefault="000F5548" w:rsidP="000F5548">
      <w:pPr>
        <w:pStyle w:val="Default"/>
        <w:rPr>
          <w:rFonts w:asciiTheme="minorHAnsi" w:hAnsiTheme="minorHAnsi"/>
          <w:sz w:val="22"/>
          <w:szCs w:val="22"/>
        </w:rPr>
      </w:pPr>
      <w:r>
        <w:rPr>
          <w:rFonts w:asciiTheme="minorHAnsi" w:hAnsiTheme="minorHAnsi"/>
          <w:sz w:val="22"/>
          <w:szCs w:val="22"/>
        </w:rPr>
        <w:t xml:space="preserve">Ces histoires, qu’est-ce qu’elles </w:t>
      </w:r>
      <w:r>
        <w:rPr>
          <w:rFonts w:asciiTheme="minorHAnsi" w:hAnsiTheme="minorHAnsi"/>
          <w:sz w:val="22"/>
          <w:szCs w:val="22"/>
          <w:u w:val="single"/>
        </w:rPr>
        <w:t>racontent</w:t>
      </w:r>
      <w:r>
        <w:rPr>
          <w:rFonts w:asciiTheme="minorHAnsi" w:hAnsiTheme="minorHAnsi"/>
          <w:sz w:val="22"/>
          <w:szCs w:val="22"/>
        </w:rPr>
        <w:t xml:space="preserve"> ? Qu’est-ce qu’elles ont l’air de </w:t>
      </w:r>
      <w:r>
        <w:rPr>
          <w:rFonts w:asciiTheme="minorHAnsi" w:hAnsiTheme="minorHAnsi"/>
          <w:sz w:val="22"/>
          <w:szCs w:val="22"/>
          <w:u w:val="single"/>
        </w:rPr>
        <w:t>dire</w:t>
      </w:r>
      <w:r>
        <w:rPr>
          <w:rFonts w:asciiTheme="minorHAnsi" w:hAnsiTheme="minorHAnsi"/>
          <w:sz w:val="22"/>
          <w:szCs w:val="22"/>
        </w:rPr>
        <w:t xml:space="preserve"> ?  </w:t>
      </w:r>
    </w:p>
    <w:p w:rsidR="000F5548" w:rsidRDefault="000F5548" w:rsidP="000F5548">
      <w:pPr>
        <w:pStyle w:val="Default"/>
        <w:rPr>
          <w:rFonts w:asciiTheme="minorHAnsi" w:hAnsiTheme="minorHAnsi"/>
          <w:i/>
          <w:sz w:val="22"/>
          <w:szCs w:val="22"/>
        </w:rPr>
      </w:pPr>
    </w:p>
    <w:p w:rsidR="000F5548" w:rsidRDefault="000F5548" w:rsidP="000F5548">
      <w:pPr>
        <w:pStyle w:val="Paragraphedeliste"/>
        <w:spacing w:after="0" w:line="240" w:lineRule="auto"/>
        <w:ind w:left="360"/>
        <w:jc w:val="center"/>
        <w:rPr>
          <w:b/>
          <w:sz w:val="28"/>
          <w:szCs w:val="28"/>
        </w:rPr>
      </w:pPr>
    </w:p>
    <w:p w:rsidR="000F5548" w:rsidRDefault="000F5548" w:rsidP="000F5548"/>
    <w:p w:rsidR="00F71B73" w:rsidRDefault="00B94609"/>
    <w:sectPr w:rsidR="00F71B73" w:rsidSect="00A26B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09" w:rsidRDefault="00B94609" w:rsidP="000F5548">
      <w:pPr>
        <w:spacing w:after="0" w:line="240" w:lineRule="auto"/>
      </w:pPr>
      <w:r>
        <w:separator/>
      </w:r>
    </w:p>
  </w:endnote>
  <w:endnote w:type="continuationSeparator" w:id="1">
    <w:p w:rsidR="00B94609" w:rsidRDefault="00B94609" w:rsidP="000F5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09" w:rsidRDefault="00B94609" w:rsidP="000F5548">
      <w:pPr>
        <w:spacing w:after="0" w:line="240" w:lineRule="auto"/>
      </w:pPr>
      <w:r>
        <w:separator/>
      </w:r>
    </w:p>
  </w:footnote>
  <w:footnote w:type="continuationSeparator" w:id="1">
    <w:p w:rsidR="00B94609" w:rsidRDefault="00B94609" w:rsidP="000F5548">
      <w:pPr>
        <w:spacing w:after="0" w:line="240" w:lineRule="auto"/>
      </w:pPr>
      <w:r>
        <w:continuationSeparator/>
      </w:r>
    </w:p>
  </w:footnote>
  <w:footnote w:id="2">
    <w:p w:rsidR="000F5548" w:rsidRDefault="000F5548" w:rsidP="000F5548">
      <w:pPr>
        <w:pStyle w:val="Notedebasdepage"/>
      </w:pPr>
      <w:r>
        <w:rPr>
          <w:rStyle w:val="Appelnotedebasdep"/>
        </w:rPr>
        <w:footnoteRef/>
      </w:r>
      <w:r>
        <w:t xml:space="preserve"> Un tableau de comparaison est disponible p.25 du </w:t>
      </w:r>
      <w:r>
        <w:rPr>
          <w:i/>
        </w:rPr>
        <w:t>Guide pédagogique</w:t>
      </w:r>
      <w:r>
        <w:t xml:space="preserve"> du manuel de lecture </w:t>
      </w:r>
      <w:r>
        <w:rPr>
          <w:i/>
        </w:rPr>
        <w:t>Chut… Je lis !</w:t>
      </w:r>
      <w:r>
        <w:t xml:space="preserve"> CP, téléchargeable gratuitement sur le site </w:t>
      </w:r>
      <w:hyperlink r:id="rId1" w:history="1">
        <w:r>
          <w:rPr>
            <w:rStyle w:val="Lienhypertexte"/>
          </w:rPr>
          <w:t>www.hachette-education.com</w:t>
        </w:r>
      </w:hyperlink>
      <w:r>
        <w:t xml:space="preserve"> </w:t>
      </w:r>
    </w:p>
  </w:footnote>
  <w:footnote w:id="3">
    <w:p w:rsidR="000F5548" w:rsidRDefault="000F5548" w:rsidP="000F5548">
      <w:pPr>
        <w:pStyle w:val="Notedebasdepage"/>
      </w:pPr>
      <w:r>
        <w:rPr>
          <w:rStyle w:val="Appelnotedebasdep"/>
        </w:rPr>
        <w:footnoteRef/>
      </w:r>
      <w:r>
        <w:t xml:space="preserve"> </w:t>
      </w:r>
      <w:r>
        <w:rPr>
          <w:rStyle w:val="Appelnotedebasdep"/>
        </w:rPr>
        <w:footnoteRef/>
      </w:r>
      <w:r>
        <w:t xml:space="preserve"> Un tableau de comparaison portant sur 5 de ces histoires est disponible p.26 du </w:t>
      </w:r>
      <w:r>
        <w:rPr>
          <w:i/>
        </w:rPr>
        <w:t>Guide pédagogique</w:t>
      </w:r>
      <w:r>
        <w:t xml:space="preserve"> du manuel de lecture </w:t>
      </w:r>
      <w:r>
        <w:rPr>
          <w:i/>
        </w:rPr>
        <w:t>Chut… Je lis !</w:t>
      </w:r>
      <w:r>
        <w:t xml:space="preserve"> CP, téléchargeable gratuitement sur le site </w:t>
      </w:r>
      <w:hyperlink r:id="rId2" w:history="1">
        <w:r>
          <w:rPr>
            <w:rStyle w:val="Lienhypertexte"/>
          </w:rPr>
          <w:t>www.hachette-education.com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abstractNum w:abstractNumId="0">
    <w:nsid w:val="1E7E7564"/>
    <w:multiLevelType w:val="hybridMultilevel"/>
    <w:tmpl w:val="7BA613D6"/>
    <w:lvl w:ilvl="0" w:tplc="6EB244E4">
      <w:start w:val="1"/>
      <w:numFmt w:val="bullet"/>
      <w:lvlText w:val=""/>
      <w:lvlPicBulletId w:val="0"/>
      <w:lvlJc w:val="left"/>
      <w:pPr>
        <w:tabs>
          <w:tab w:val="num" w:pos="360"/>
        </w:tabs>
        <w:ind w:left="360" w:hanging="360"/>
      </w:pPr>
      <w:rPr>
        <w:rFonts w:ascii="Symbol" w:hAnsi="Symbol" w:hint="default"/>
      </w:rPr>
    </w:lvl>
    <w:lvl w:ilvl="1" w:tplc="4E242E9A">
      <w:start w:val="1"/>
      <w:numFmt w:val="decimal"/>
      <w:lvlText w:val="%2."/>
      <w:lvlJc w:val="left"/>
      <w:pPr>
        <w:tabs>
          <w:tab w:val="num" w:pos="1440"/>
        </w:tabs>
        <w:ind w:left="1440" w:hanging="360"/>
      </w:pPr>
    </w:lvl>
    <w:lvl w:ilvl="2" w:tplc="3154D18A">
      <w:start w:val="1"/>
      <w:numFmt w:val="decimal"/>
      <w:lvlText w:val="%3."/>
      <w:lvlJc w:val="left"/>
      <w:pPr>
        <w:tabs>
          <w:tab w:val="num" w:pos="2160"/>
        </w:tabs>
        <w:ind w:left="2160" w:hanging="360"/>
      </w:pPr>
    </w:lvl>
    <w:lvl w:ilvl="3" w:tplc="3CBE8FD4">
      <w:start w:val="1"/>
      <w:numFmt w:val="decimal"/>
      <w:lvlText w:val="%4."/>
      <w:lvlJc w:val="left"/>
      <w:pPr>
        <w:tabs>
          <w:tab w:val="num" w:pos="2880"/>
        </w:tabs>
        <w:ind w:left="2880" w:hanging="360"/>
      </w:pPr>
    </w:lvl>
    <w:lvl w:ilvl="4" w:tplc="428C43F8">
      <w:start w:val="1"/>
      <w:numFmt w:val="decimal"/>
      <w:lvlText w:val="%5."/>
      <w:lvlJc w:val="left"/>
      <w:pPr>
        <w:tabs>
          <w:tab w:val="num" w:pos="3600"/>
        </w:tabs>
        <w:ind w:left="3600" w:hanging="360"/>
      </w:pPr>
    </w:lvl>
    <w:lvl w:ilvl="5" w:tplc="D1926C5A">
      <w:start w:val="1"/>
      <w:numFmt w:val="decimal"/>
      <w:lvlText w:val="%6."/>
      <w:lvlJc w:val="left"/>
      <w:pPr>
        <w:tabs>
          <w:tab w:val="num" w:pos="4320"/>
        </w:tabs>
        <w:ind w:left="4320" w:hanging="360"/>
      </w:pPr>
    </w:lvl>
    <w:lvl w:ilvl="6" w:tplc="499410B2">
      <w:start w:val="1"/>
      <w:numFmt w:val="decimal"/>
      <w:lvlText w:val="%7."/>
      <w:lvlJc w:val="left"/>
      <w:pPr>
        <w:tabs>
          <w:tab w:val="num" w:pos="5040"/>
        </w:tabs>
        <w:ind w:left="5040" w:hanging="360"/>
      </w:pPr>
    </w:lvl>
    <w:lvl w:ilvl="7" w:tplc="C7F498EA">
      <w:start w:val="1"/>
      <w:numFmt w:val="decimal"/>
      <w:lvlText w:val="%8."/>
      <w:lvlJc w:val="left"/>
      <w:pPr>
        <w:tabs>
          <w:tab w:val="num" w:pos="5760"/>
        </w:tabs>
        <w:ind w:left="5760" w:hanging="360"/>
      </w:pPr>
    </w:lvl>
    <w:lvl w:ilvl="8" w:tplc="CF7C5520">
      <w:start w:val="1"/>
      <w:numFmt w:val="decimal"/>
      <w:lvlText w:val="%9."/>
      <w:lvlJc w:val="left"/>
      <w:pPr>
        <w:tabs>
          <w:tab w:val="num" w:pos="6480"/>
        </w:tabs>
        <w:ind w:left="6480" w:hanging="360"/>
      </w:pPr>
    </w:lvl>
  </w:abstractNum>
  <w:abstractNum w:abstractNumId="1">
    <w:nsid w:val="25752004"/>
    <w:multiLevelType w:val="hybridMultilevel"/>
    <w:tmpl w:val="F618B78E"/>
    <w:lvl w:ilvl="0" w:tplc="30023766">
      <w:start w:val="1"/>
      <w:numFmt w:val="bullet"/>
      <w:lvlText w:val=""/>
      <w:lvlPicBulletId w:val="0"/>
      <w:lvlJc w:val="left"/>
      <w:pPr>
        <w:tabs>
          <w:tab w:val="num" w:pos="360"/>
        </w:tabs>
        <w:ind w:left="360" w:hanging="360"/>
      </w:pPr>
      <w:rPr>
        <w:rFonts w:ascii="Symbol" w:hAnsi="Symbol" w:hint="default"/>
      </w:rPr>
    </w:lvl>
    <w:lvl w:ilvl="1" w:tplc="A426ED9C">
      <w:start w:val="1"/>
      <w:numFmt w:val="decimal"/>
      <w:lvlText w:val="%2."/>
      <w:lvlJc w:val="left"/>
      <w:pPr>
        <w:tabs>
          <w:tab w:val="num" w:pos="1440"/>
        </w:tabs>
        <w:ind w:left="1440" w:hanging="360"/>
      </w:pPr>
    </w:lvl>
    <w:lvl w:ilvl="2" w:tplc="3C2CE278">
      <w:start w:val="1"/>
      <w:numFmt w:val="decimal"/>
      <w:lvlText w:val="%3."/>
      <w:lvlJc w:val="left"/>
      <w:pPr>
        <w:tabs>
          <w:tab w:val="num" w:pos="2160"/>
        </w:tabs>
        <w:ind w:left="2160" w:hanging="360"/>
      </w:pPr>
    </w:lvl>
    <w:lvl w:ilvl="3" w:tplc="DB608A7A">
      <w:start w:val="1"/>
      <w:numFmt w:val="decimal"/>
      <w:lvlText w:val="%4."/>
      <w:lvlJc w:val="left"/>
      <w:pPr>
        <w:tabs>
          <w:tab w:val="num" w:pos="2880"/>
        </w:tabs>
        <w:ind w:left="2880" w:hanging="360"/>
      </w:pPr>
    </w:lvl>
    <w:lvl w:ilvl="4" w:tplc="12E41FCC">
      <w:start w:val="1"/>
      <w:numFmt w:val="decimal"/>
      <w:lvlText w:val="%5."/>
      <w:lvlJc w:val="left"/>
      <w:pPr>
        <w:tabs>
          <w:tab w:val="num" w:pos="3600"/>
        </w:tabs>
        <w:ind w:left="3600" w:hanging="360"/>
      </w:pPr>
    </w:lvl>
    <w:lvl w:ilvl="5" w:tplc="3C528B02">
      <w:start w:val="1"/>
      <w:numFmt w:val="decimal"/>
      <w:lvlText w:val="%6."/>
      <w:lvlJc w:val="left"/>
      <w:pPr>
        <w:tabs>
          <w:tab w:val="num" w:pos="4320"/>
        </w:tabs>
        <w:ind w:left="4320" w:hanging="360"/>
      </w:pPr>
    </w:lvl>
    <w:lvl w:ilvl="6" w:tplc="41FE1B3E">
      <w:start w:val="1"/>
      <w:numFmt w:val="decimal"/>
      <w:lvlText w:val="%7."/>
      <w:lvlJc w:val="left"/>
      <w:pPr>
        <w:tabs>
          <w:tab w:val="num" w:pos="5040"/>
        </w:tabs>
        <w:ind w:left="5040" w:hanging="360"/>
      </w:pPr>
    </w:lvl>
    <w:lvl w:ilvl="7" w:tplc="89A88EEA">
      <w:start w:val="1"/>
      <w:numFmt w:val="decimal"/>
      <w:lvlText w:val="%8."/>
      <w:lvlJc w:val="left"/>
      <w:pPr>
        <w:tabs>
          <w:tab w:val="num" w:pos="5760"/>
        </w:tabs>
        <w:ind w:left="5760" w:hanging="360"/>
      </w:pPr>
    </w:lvl>
    <w:lvl w:ilvl="8" w:tplc="454000EE">
      <w:start w:val="1"/>
      <w:numFmt w:val="decimal"/>
      <w:lvlText w:val="%9."/>
      <w:lvlJc w:val="left"/>
      <w:pPr>
        <w:tabs>
          <w:tab w:val="num" w:pos="6480"/>
        </w:tabs>
        <w:ind w:left="6480" w:hanging="360"/>
      </w:pPr>
    </w:lvl>
  </w:abstractNum>
  <w:abstractNum w:abstractNumId="2">
    <w:nsid w:val="3C461261"/>
    <w:multiLevelType w:val="hybridMultilevel"/>
    <w:tmpl w:val="F244C67C"/>
    <w:lvl w:ilvl="0" w:tplc="8BFE25C6">
      <w:start w:val="1"/>
      <w:numFmt w:val="bullet"/>
      <w:lvlText w:val=""/>
      <w:lvlPicBulletId w:val="0"/>
      <w:lvlJc w:val="left"/>
      <w:pPr>
        <w:tabs>
          <w:tab w:val="num" w:pos="360"/>
        </w:tabs>
        <w:ind w:left="360" w:hanging="360"/>
      </w:pPr>
      <w:rPr>
        <w:rFonts w:ascii="Symbol" w:hAnsi="Symbol" w:hint="default"/>
      </w:rPr>
    </w:lvl>
    <w:lvl w:ilvl="1" w:tplc="8CB6CBFC">
      <w:start w:val="1"/>
      <w:numFmt w:val="decimal"/>
      <w:lvlText w:val="%2."/>
      <w:lvlJc w:val="left"/>
      <w:pPr>
        <w:tabs>
          <w:tab w:val="num" w:pos="1440"/>
        </w:tabs>
        <w:ind w:left="1440" w:hanging="360"/>
      </w:pPr>
    </w:lvl>
    <w:lvl w:ilvl="2" w:tplc="FAA2B4F8">
      <w:start w:val="1"/>
      <w:numFmt w:val="decimal"/>
      <w:lvlText w:val="%3."/>
      <w:lvlJc w:val="left"/>
      <w:pPr>
        <w:tabs>
          <w:tab w:val="num" w:pos="2160"/>
        </w:tabs>
        <w:ind w:left="2160" w:hanging="360"/>
      </w:pPr>
    </w:lvl>
    <w:lvl w:ilvl="3" w:tplc="1F38F20C">
      <w:start w:val="1"/>
      <w:numFmt w:val="decimal"/>
      <w:lvlText w:val="%4."/>
      <w:lvlJc w:val="left"/>
      <w:pPr>
        <w:tabs>
          <w:tab w:val="num" w:pos="2880"/>
        </w:tabs>
        <w:ind w:left="2880" w:hanging="360"/>
      </w:pPr>
    </w:lvl>
    <w:lvl w:ilvl="4" w:tplc="78B071D4">
      <w:start w:val="1"/>
      <w:numFmt w:val="decimal"/>
      <w:lvlText w:val="%5."/>
      <w:lvlJc w:val="left"/>
      <w:pPr>
        <w:tabs>
          <w:tab w:val="num" w:pos="3600"/>
        </w:tabs>
        <w:ind w:left="3600" w:hanging="360"/>
      </w:pPr>
    </w:lvl>
    <w:lvl w:ilvl="5" w:tplc="640A3682">
      <w:start w:val="1"/>
      <w:numFmt w:val="decimal"/>
      <w:lvlText w:val="%6."/>
      <w:lvlJc w:val="left"/>
      <w:pPr>
        <w:tabs>
          <w:tab w:val="num" w:pos="4320"/>
        </w:tabs>
        <w:ind w:left="4320" w:hanging="360"/>
      </w:pPr>
    </w:lvl>
    <w:lvl w:ilvl="6" w:tplc="82B4B858">
      <w:start w:val="1"/>
      <w:numFmt w:val="decimal"/>
      <w:lvlText w:val="%7."/>
      <w:lvlJc w:val="left"/>
      <w:pPr>
        <w:tabs>
          <w:tab w:val="num" w:pos="5040"/>
        </w:tabs>
        <w:ind w:left="5040" w:hanging="360"/>
      </w:pPr>
    </w:lvl>
    <w:lvl w:ilvl="7" w:tplc="B66AA4AE">
      <w:start w:val="1"/>
      <w:numFmt w:val="decimal"/>
      <w:lvlText w:val="%8."/>
      <w:lvlJc w:val="left"/>
      <w:pPr>
        <w:tabs>
          <w:tab w:val="num" w:pos="5760"/>
        </w:tabs>
        <w:ind w:left="5760" w:hanging="360"/>
      </w:pPr>
    </w:lvl>
    <w:lvl w:ilvl="8" w:tplc="52AC20B4">
      <w:start w:val="1"/>
      <w:numFmt w:val="decimal"/>
      <w:lvlText w:val="%9."/>
      <w:lvlJc w:val="left"/>
      <w:pPr>
        <w:tabs>
          <w:tab w:val="num" w:pos="6480"/>
        </w:tabs>
        <w:ind w:left="6480" w:hanging="360"/>
      </w:pPr>
    </w:lvl>
  </w:abstractNum>
  <w:abstractNum w:abstractNumId="3">
    <w:nsid w:val="3DB50169"/>
    <w:multiLevelType w:val="hybridMultilevel"/>
    <w:tmpl w:val="826006A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6747643B"/>
    <w:multiLevelType w:val="hybridMultilevel"/>
    <w:tmpl w:val="D4A6746A"/>
    <w:lvl w:ilvl="0" w:tplc="A2B6C934">
      <w:start w:val="1"/>
      <w:numFmt w:val="bullet"/>
      <w:lvlText w:val=""/>
      <w:lvlPicBulletId w:val="0"/>
      <w:lvlJc w:val="left"/>
      <w:pPr>
        <w:tabs>
          <w:tab w:val="num" w:pos="360"/>
        </w:tabs>
        <w:ind w:left="360" w:hanging="360"/>
      </w:pPr>
      <w:rPr>
        <w:rFonts w:ascii="Symbol" w:hAnsi="Symbol" w:hint="default"/>
      </w:rPr>
    </w:lvl>
    <w:lvl w:ilvl="1" w:tplc="788E5F74">
      <w:start w:val="1"/>
      <w:numFmt w:val="decimal"/>
      <w:lvlText w:val="%2."/>
      <w:lvlJc w:val="left"/>
      <w:pPr>
        <w:tabs>
          <w:tab w:val="num" w:pos="1440"/>
        </w:tabs>
        <w:ind w:left="1440" w:hanging="360"/>
      </w:pPr>
    </w:lvl>
    <w:lvl w:ilvl="2" w:tplc="77ECF96C">
      <w:start w:val="1"/>
      <w:numFmt w:val="decimal"/>
      <w:lvlText w:val="%3."/>
      <w:lvlJc w:val="left"/>
      <w:pPr>
        <w:tabs>
          <w:tab w:val="num" w:pos="2160"/>
        </w:tabs>
        <w:ind w:left="2160" w:hanging="360"/>
      </w:pPr>
    </w:lvl>
    <w:lvl w:ilvl="3" w:tplc="3446D5FC">
      <w:start w:val="1"/>
      <w:numFmt w:val="decimal"/>
      <w:lvlText w:val="%4."/>
      <w:lvlJc w:val="left"/>
      <w:pPr>
        <w:tabs>
          <w:tab w:val="num" w:pos="2880"/>
        </w:tabs>
        <w:ind w:left="2880" w:hanging="360"/>
      </w:pPr>
    </w:lvl>
    <w:lvl w:ilvl="4" w:tplc="BE623964">
      <w:start w:val="1"/>
      <w:numFmt w:val="decimal"/>
      <w:lvlText w:val="%5."/>
      <w:lvlJc w:val="left"/>
      <w:pPr>
        <w:tabs>
          <w:tab w:val="num" w:pos="3600"/>
        </w:tabs>
        <w:ind w:left="3600" w:hanging="360"/>
      </w:pPr>
    </w:lvl>
    <w:lvl w:ilvl="5" w:tplc="1BE8D3BA">
      <w:start w:val="1"/>
      <w:numFmt w:val="decimal"/>
      <w:lvlText w:val="%6."/>
      <w:lvlJc w:val="left"/>
      <w:pPr>
        <w:tabs>
          <w:tab w:val="num" w:pos="4320"/>
        </w:tabs>
        <w:ind w:left="4320" w:hanging="360"/>
      </w:pPr>
    </w:lvl>
    <w:lvl w:ilvl="6" w:tplc="2F540B06">
      <w:start w:val="1"/>
      <w:numFmt w:val="decimal"/>
      <w:lvlText w:val="%7."/>
      <w:lvlJc w:val="left"/>
      <w:pPr>
        <w:tabs>
          <w:tab w:val="num" w:pos="5040"/>
        </w:tabs>
        <w:ind w:left="5040" w:hanging="360"/>
      </w:pPr>
    </w:lvl>
    <w:lvl w:ilvl="7" w:tplc="329C0A46">
      <w:start w:val="1"/>
      <w:numFmt w:val="decimal"/>
      <w:lvlText w:val="%8."/>
      <w:lvlJc w:val="left"/>
      <w:pPr>
        <w:tabs>
          <w:tab w:val="num" w:pos="5760"/>
        </w:tabs>
        <w:ind w:left="5760" w:hanging="360"/>
      </w:pPr>
    </w:lvl>
    <w:lvl w:ilvl="8" w:tplc="69A8E7BA">
      <w:start w:val="1"/>
      <w:numFmt w:val="decimal"/>
      <w:lvlText w:val="%9."/>
      <w:lvlJc w:val="left"/>
      <w:pPr>
        <w:tabs>
          <w:tab w:val="num" w:pos="6480"/>
        </w:tabs>
        <w:ind w:left="6480" w:hanging="360"/>
      </w:pPr>
    </w:lvl>
  </w:abstractNum>
  <w:abstractNum w:abstractNumId="5">
    <w:nsid w:val="7F8C76BC"/>
    <w:multiLevelType w:val="hybridMultilevel"/>
    <w:tmpl w:val="D5A0FD62"/>
    <w:lvl w:ilvl="0" w:tplc="4606B09E">
      <w:start w:val="1"/>
      <w:numFmt w:val="bullet"/>
      <w:lvlText w:val=""/>
      <w:lvlPicBulletId w:val="0"/>
      <w:lvlJc w:val="left"/>
      <w:pPr>
        <w:tabs>
          <w:tab w:val="num" w:pos="360"/>
        </w:tabs>
        <w:ind w:left="360" w:hanging="360"/>
      </w:pPr>
      <w:rPr>
        <w:rFonts w:ascii="Symbol" w:hAnsi="Symbol" w:hint="default"/>
      </w:rPr>
    </w:lvl>
    <w:lvl w:ilvl="1" w:tplc="3CECAF06">
      <w:start w:val="1"/>
      <w:numFmt w:val="decimal"/>
      <w:lvlText w:val="%2."/>
      <w:lvlJc w:val="left"/>
      <w:pPr>
        <w:tabs>
          <w:tab w:val="num" w:pos="1440"/>
        </w:tabs>
        <w:ind w:left="1440" w:hanging="360"/>
      </w:pPr>
    </w:lvl>
    <w:lvl w:ilvl="2" w:tplc="05A29944">
      <w:start w:val="1"/>
      <w:numFmt w:val="decimal"/>
      <w:lvlText w:val="%3."/>
      <w:lvlJc w:val="left"/>
      <w:pPr>
        <w:tabs>
          <w:tab w:val="num" w:pos="2160"/>
        </w:tabs>
        <w:ind w:left="2160" w:hanging="360"/>
      </w:pPr>
    </w:lvl>
    <w:lvl w:ilvl="3" w:tplc="5186F832">
      <w:start w:val="1"/>
      <w:numFmt w:val="decimal"/>
      <w:lvlText w:val="%4."/>
      <w:lvlJc w:val="left"/>
      <w:pPr>
        <w:tabs>
          <w:tab w:val="num" w:pos="2880"/>
        </w:tabs>
        <w:ind w:left="2880" w:hanging="360"/>
      </w:pPr>
    </w:lvl>
    <w:lvl w:ilvl="4" w:tplc="199A6BD6">
      <w:start w:val="1"/>
      <w:numFmt w:val="decimal"/>
      <w:lvlText w:val="%5."/>
      <w:lvlJc w:val="left"/>
      <w:pPr>
        <w:tabs>
          <w:tab w:val="num" w:pos="3600"/>
        </w:tabs>
        <w:ind w:left="3600" w:hanging="360"/>
      </w:pPr>
    </w:lvl>
    <w:lvl w:ilvl="5" w:tplc="6F8CE59C">
      <w:start w:val="1"/>
      <w:numFmt w:val="decimal"/>
      <w:lvlText w:val="%6."/>
      <w:lvlJc w:val="left"/>
      <w:pPr>
        <w:tabs>
          <w:tab w:val="num" w:pos="4320"/>
        </w:tabs>
        <w:ind w:left="4320" w:hanging="360"/>
      </w:pPr>
    </w:lvl>
    <w:lvl w:ilvl="6" w:tplc="488EF26C">
      <w:start w:val="1"/>
      <w:numFmt w:val="decimal"/>
      <w:lvlText w:val="%7."/>
      <w:lvlJc w:val="left"/>
      <w:pPr>
        <w:tabs>
          <w:tab w:val="num" w:pos="5040"/>
        </w:tabs>
        <w:ind w:left="5040" w:hanging="360"/>
      </w:pPr>
    </w:lvl>
    <w:lvl w:ilvl="7" w:tplc="D22A13C4">
      <w:start w:val="1"/>
      <w:numFmt w:val="decimal"/>
      <w:lvlText w:val="%8."/>
      <w:lvlJc w:val="left"/>
      <w:pPr>
        <w:tabs>
          <w:tab w:val="num" w:pos="5760"/>
        </w:tabs>
        <w:ind w:left="5760" w:hanging="360"/>
      </w:pPr>
    </w:lvl>
    <w:lvl w:ilvl="8" w:tplc="835C0430">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footnotePr>
    <w:footnote w:id="0"/>
    <w:footnote w:id="1"/>
  </w:footnotePr>
  <w:endnotePr>
    <w:endnote w:id="0"/>
    <w:endnote w:id="1"/>
  </w:endnotePr>
  <w:compat/>
  <w:rsids>
    <w:rsidRoot w:val="000F5548"/>
    <w:rsid w:val="00042075"/>
    <w:rsid w:val="000F5548"/>
    <w:rsid w:val="001C2027"/>
    <w:rsid w:val="00376602"/>
    <w:rsid w:val="00465E00"/>
    <w:rsid w:val="008A3B44"/>
    <w:rsid w:val="008E2F59"/>
    <w:rsid w:val="00925C3D"/>
    <w:rsid w:val="00A26B21"/>
    <w:rsid w:val="00B946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4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F5548"/>
    <w:rPr>
      <w:color w:val="0000FF" w:themeColor="hyperlink"/>
      <w:u w:val="single"/>
    </w:rPr>
  </w:style>
  <w:style w:type="paragraph" w:styleId="Notedebasdepage">
    <w:name w:val="footnote text"/>
    <w:basedOn w:val="Normal"/>
    <w:link w:val="NotedebasdepageCar"/>
    <w:uiPriority w:val="99"/>
    <w:semiHidden/>
    <w:unhideWhenUsed/>
    <w:rsid w:val="000F55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5548"/>
    <w:rPr>
      <w:rFonts w:ascii="Calibri" w:eastAsia="Calibri" w:hAnsi="Calibri" w:cs="Times New Roman"/>
      <w:sz w:val="20"/>
      <w:szCs w:val="20"/>
    </w:rPr>
  </w:style>
  <w:style w:type="paragraph" w:styleId="Paragraphedeliste">
    <w:name w:val="List Paragraph"/>
    <w:basedOn w:val="Normal"/>
    <w:uiPriority w:val="34"/>
    <w:qFormat/>
    <w:rsid w:val="000F5548"/>
    <w:pPr>
      <w:ind w:left="720"/>
      <w:contextualSpacing/>
    </w:pPr>
  </w:style>
  <w:style w:type="paragraph" w:customStyle="1" w:styleId="Default">
    <w:name w:val="Default"/>
    <w:rsid w:val="000F5548"/>
    <w:pPr>
      <w:autoSpaceDE w:val="0"/>
      <w:autoSpaceDN w:val="0"/>
      <w:adjustRightInd w:val="0"/>
      <w:spacing w:after="0" w:line="240" w:lineRule="auto"/>
    </w:pPr>
    <w:rPr>
      <w:rFonts w:ascii="Arial" w:eastAsia="Calibri" w:hAnsi="Arial" w:cs="Arial"/>
      <w:color w:val="000000"/>
      <w:sz w:val="24"/>
      <w:szCs w:val="24"/>
      <w:lang w:eastAsia="fr-FR"/>
    </w:rPr>
  </w:style>
  <w:style w:type="character" w:styleId="Appelnotedebasdep">
    <w:name w:val="footnote reference"/>
    <w:basedOn w:val="Policepardfaut"/>
    <w:uiPriority w:val="99"/>
    <w:semiHidden/>
    <w:unhideWhenUsed/>
    <w:rsid w:val="000F5548"/>
    <w:rPr>
      <w:vertAlign w:val="superscript"/>
    </w:rPr>
  </w:style>
  <w:style w:type="table" w:styleId="Grilledutableau">
    <w:name w:val="Table Grid"/>
    <w:basedOn w:val="TableauNormal"/>
    <w:uiPriority w:val="59"/>
    <w:rsid w:val="000F55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F55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5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7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3.ac-clermont.fr/cddp15/lr/affouvrs_gene.php?titre=Le+loup+sentimental" TargetMode="External"/><Relationship Id="rId29" Type="http://schemas.openxmlformats.org/officeDocument/2006/relationships/hyperlink" Target="http://educalire.fr/Un_monde_de_cochons.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10" Type="http://schemas.openxmlformats.org/officeDocument/2006/relationships/image" Target="media/image5.jpeg"/><Relationship Id="rId19" Type="http://schemas.openxmlformats.org/officeDocument/2006/relationships/image" Target="media/image14.gif"/><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3.jpeg"/><Relationship Id="rId35" Type="http://schemas.openxmlformats.org/officeDocument/2006/relationships/image" Target="media/image28.jpeg"/></Relationships>
</file>

<file path=word/_rels/footnotes.xml.rels><?xml version="1.0" encoding="UTF-8" standalone="yes"?>
<Relationships xmlns="http://schemas.openxmlformats.org/package/2006/relationships"><Relationship Id="rId2" Type="http://schemas.openxmlformats.org/officeDocument/2006/relationships/hyperlink" Target="http://www.hachette-education.com" TargetMode="External"/><Relationship Id="rId1" Type="http://schemas.openxmlformats.org/officeDocument/2006/relationships/hyperlink" Target="http://www.hachette-educ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1598</Words>
  <Characters>8792</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2013-10-02T14:04:00Z</dcterms:created>
  <dcterms:modified xsi:type="dcterms:W3CDTF">2013-10-02T14:06:00Z</dcterms:modified>
</cp:coreProperties>
</file>