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969D01" w14:textId="4C6ABA9F" w:rsidR="00C01971" w:rsidRPr="004A0B41" w:rsidRDefault="001377D3" w:rsidP="001377D3">
      <w:pPr>
        <w:jc w:val="center"/>
        <w:rPr>
          <w:b/>
          <w:sz w:val="28"/>
          <w:szCs w:val="28"/>
        </w:rPr>
      </w:pPr>
      <w:r w:rsidRPr="004A0B41">
        <w:rPr>
          <w:b/>
          <w:sz w:val="28"/>
          <w:szCs w:val="28"/>
        </w:rPr>
        <w:t>Le Florilège littéraire VI</w:t>
      </w:r>
    </w:p>
    <w:p w14:paraId="4F11DD25" w14:textId="30920ED3" w:rsidR="001377D3" w:rsidRDefault="00C151F9" w:rsidP="001377D3">
      <w:pPr>
        <w:jc w:val="center"/>
      </w:pPr>
      <w:r>
        <w:rPr>
          <w:b/>
          <w:noProof/>
          <w:sz w:val="28"/>
          <w:szCs w:val="28"/>
        </w:rPr>
        <w:drawing>
          <wp:anchor distT="0" distB="0" distL="114300" distR="114300" simplePos="0" relativeHeight="251667456" behindDoc="1" locked="0" layoutInCell="1" allowOverlap="1" wp14:anchorId="77D4219C" wp14:editId="15C575F1">
            <wp:simplePos x="0" y="0"/>
            <wp:positionH relativeFrom="column">
              <wp:posOffset>4800600</wp:posOffset>
            </wp:positionH>
            <wp:positionV relativeFrom="paragraph">
              <wp:posOffset>138430</wp:posOffset>
            </wp:positionV>
            <wp:extent cx="1084580" cy="1600200"/>
            <wp:effectExtent l="25400" t="25400" r="33020" b="25400"/>
            <wp:wrapTight wrapText="bothSides">
              <wp:wrapPolygon edited="0">
                <wp:start x="-506" y="-343"/>
                <wp:lineTo x="-506" y="21600"/>
                <wp:lineTo x="21752" y="21600"/>
                <wp:lineTo x="21752" y="-343"/>
                <wp:lineTo x="-506" y="-343"/>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rilege6.jpeg"/>
                    <pic:cNvPicPr/>
                  </pic:nvPicPr>
                  <pic:blipFill>
                    <a:blip r:embed="rId6">
                      <a:extLst>
                        <a:ext uri="{28A0092B-C50C-407E-A947-70E740481C1C}">
                          <a14:useLocalDpi xmlns:a14="http://schemas.microsoft.com/office/drawing/2010/main" val="0"/>
                        </a:ext>
                      </a:extLst>
                    </a:blip>
                    <a:stretch>
                      <a:fillRect/>
                    </a:stretch>
                  </pic:blipFill>
                  <pic:spPr>
                    <a:xfrm>
                      <a:off x="0" y="0"/>
                      <a:ext cx="1084580" cy="1600200"/>
                    </a:xfrm>
                    <a:prstGeom prst="rect">
                      <a:avLst/>
                    </a:prstGeom>
                    <a:ln>
                      <a:solidFill>
                        <a:srgbClr val="000090">
                          <a:alpha val="99000"/>
                        </a:srgbClr>
                      </a:solid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7B5DAD9A" w14:textId="244CC799" w:rsidR="001377D3" w:rsidRDefault="001377D3" w:rsidP="001377D3">
      <w:pPr>
        <w:jc w:val="both"/>
      </w:pPr>
      <w:r>
        <w:t xml:space="preserve">Le samedi 30 mai, était présenté, dans le cadre de l'Académie du Livre de Montpellier, le sixième volume du </w:t>
      </w:r>
      <w:r w:rsidRPr="001377D3">
        <w:rPr>
          <w:b/>
        </w:rPr>
        <w:t>Florilège international des écrivains de langue française</w:t>
      </w:r>
      <w:r>
        <w:t xml:space="preserve"> : le </w:t>
      </w:r>
      <w:r w:rsidRPr="001377D3">
        <w:rPr>
          <w:b/>
        </w:rPr>
        <w:t>Florilège littéraire VI</w:t>
      </w:r>
      <w:r>
        <w:rPr>
          <w:b/>
        </w:rPr>
        <w:t xml:space="preserve">, </w:t>
      </w:r>
      <w:r>
        <w:t xml:space="preserve">supervisé par Marie </w:t>
      </w:r>
      <w:proofErr w:type="spellStart"/>
      <w:r>
        <w:t>Gola</w:t>
      </w:r>
      <w:proofErr w:type="spellEnd"/>
      <w:r>
        <w:t>. Cette nouvelle édition annuelle, particulièrement fournie et riche, ne présente pourtant qu'une partie de la production annuelle, ou plutôt la production qui a pu être livrée assez tôt dans l'année scolaire pour que les étudiants du master 2 Métiers du livre et de l'édition de l'Université Paul-Valéry de Montpellier, puissent procéder à l'édition et à la fabrication.</w:t>
      </w:r>
      <w:r w:rsidR="009C65C2">
        <w:t xml:space="preserve"> </w:t>
      </w:r>
    </w:p>
    <w:p w14:paraId="53D9F2FE" w14:textId="6F5D1338" w:rsidR="00155308" w:rsidRDefault="00C151F9" w:rsidP="001377D3">
      <w:pPr>
        <w:jc w:val="both"/>
      </w:pPr>
      <w:r>
        <w:rPr>
          <w:b/>
          <w:noProof/>
          <w:sz w:val="28"/>
          <w:szCs w:val="28"/>
        </w:rPr>
        <w:drawing>
          <wp:anchor distT="0" distB="0" distL="114300" distR="114300" simplePos="0" relativeHeight="251663360" behindDoc="1" locked="0" layoutInCell="1" allowOverlap="1" wp14:anchorId="202E77ED" wp14:editId="6EA41C07">
            <wp:simplePos x="0" y="0"/>
            <wp:positionH relativeFrom="column">
              <wp:posOffset>0</wp:posOffset>
            </wp:positionH>
            <wp:positionV relativeFrom="paragraph">
              <wp:posOffset>100330</wp:posOffset>
            </wp:positionV>
            <wp:extent cx="2045970" cy="1714500"/>
            <wp:effectExtent l="0" t="0" r="11430" b="12700"/>
            <wp:wrapTight wrapText="bothSides">
              <wp:wrapPolygon edited="0">
                <wp:start x="0" y="0"/>
                <wp:lineTo x="0" y="21440"/>
                <wp:lineTo x="21453" y="21440"/>
                <wp:lineTo x="2145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2.jpg"/>
                    <pic:cNvPicPr/>
                  </pic:nvPicPr>
                  <pic:blipFill>
                    <a:blip r:embed="rId7">
                      <a:extLst>
                        <a:ext uri="{28A0092B-C50C-407E-A947-70E740481C1C}">
                          <a14:useLocalDpi xmlns:a14="http://schemas.microsoft.com/office/drawing/2010/main" val="0"/>
                        </a:ext>
                      </a:extLst>
                    </a:blip>
                    <a:stretch>
                      <a:fillRect/>
                    </a:stretch>
                  </pic:blipFill>
                  <pic:spPr>
                    <a:xfrm>
                      <a:off x="0" y="0"/>
                      <a:ext cx="2045970" cy="17145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62336" behindDoc="1" locked="0" layoutInCell="1" allowOverlap="1" wp14:anchorId="01B0E5DA" wp14:editId="658A8474">
            <wp:simplePos x="0" y="0"/>
            <wp:positionH relativeFrom="column">
              <wp:posOffset>2057400</wp:posOffset>
            </wp:positionH>
            <wp:positionV relativeFrom="paragraph">
              <wp:posOffset>328930</wp:posOffset>
            </wp:positionV>
            <wp:extent cx="2400300" cy="1293495"/>
            <wp:effectExtent l="0" t="0" r="12700" b="1905"/>
            <wp:wrapTight wrapText="bothSides">
              <wp:wrapPolygon edited="0">
                <wp:start x="0" y="0"/>
                <wp:lineTo x="0" y="21208"/>
                <wp:lineTo x="21486" y="21208"/>
                <wp:lineTo x="2148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4.jpg"/>
                    <pic:cNvPicPr/>
                  </pic:nvPicPr>
                  <pic:blipFill>
                    <a:blip r:embed="rId8">
                      <a:extLst>
                        <a:ext uri="{28A0092B-C50C-407E-A947-70E740481C1C}">
                          <a14:useLocalDpi xmlns:a14="http://schemas.microsoft.com/office/drawing/2010/main" val="0"/>
                        </a:ext>
                      </a:extLst>
                    </a:blip>
                    <a:stretch>
                      <a:fillRect/>
                    </a:stretch>
                  </pic:blipFill>
                  <pic:spPr>
                    <a:xfrm>
                      <a:off x="0" y="0"/>
                      <a:ext cx="2400300" cy="129349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155308">
        <w:rPr>
          <w:b/>
          <w:noProof/>
          <w:sz w:val="28"/>
          <w:szCs w:val="28"/>
        </w:rPr>
        <w:drawing>
          <wp:anchor distT="0" distB="0" distL="114300" distR="114300" simplePos="0" relativeHeight="251664384" behindDoc="1" locked="0" layoutInCell="1" allowOverlap="1" wp14:anchorId="0890B1A5" wp14:editId="60B72F72">
            <wp:simplePos x="0" y="0"/>
            <wp:positionH relativeFrom="column">
              <wp:posOffset>4457700</wp:posOffset>
            </wp:positionH>
            <wp:positionV relativeFrom="paragraph">
              <wp:posOffset>100330</wp:posOffset>
            </wp:positionV>
            <wp:extent cx="1531620" cy="1782445"/>
            <wp:effectExtent l="0" t="0" r="0" b="0"/>
            <wp:wrapTight wrapText="bothSides">
              <wp:wrapPolygon edited="0">
                <wp:start x="0" y="0"/>
                <wp:lineTo x="0" y="21238"/>
                <wp:lineTo x="21134" y="21238"/>
                <wp:lineTo x="21134"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3.jpg"/>
                    <pic:cNvPicPr/>
                  </pic:nvPicPr>
                  <pic:blipFill>
                    <a:blip r:embed="rId9">
                      <a:extLst>
                        <a:ext uri="{28A0092B-C50C-407E-A947-70E740481C1C}">
                          <a14:useLocalDpi xmlns:a14="http://schemas.microsoft.com/office/drawing/2010/main" val="0"/>
                        </a:ext>
                      </a:extLst>
                    </a:blip>
                    <a:stretch>
                      <a:fillRect/>
                    </a:stretch>
                  </pic:blipFill>
                  <pic:spPr>
                    <a:xfrm>
                      <a:off x="0" y="0"/>
                      <a:ext cx="1531620" cy="178244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56D5F10D" w14:textId="77777777" w:rsidR="00155308" w:rsidRDefault="00155308" w:rsidP="001377D3">
      <w:pPr>
        <w:jc w:val="both"/>
      </w:pPr>
    </w:p>
    <w:p w14:paraId="688D670C" w14:textId="4B8F17CC" w:rsidR="009C65C2" w:rsidRDefault="001377D3" w:rsidP="001377D3">
      <w:pPr>
        <w:jc w:val="both"/>
      </w:pPr>
      <w:r>
        <w:t xml:space="preserve">Beaucoup d'autres textes proposés durant l'année, mis en ligne et publiés pour une partie dans la prochaine édition, sont par contre très présents durant le colloque organisé par la Délégation académique à l'éducation artistique et à l'action culturelle de l'Académie </w:t>
      </w:r>
      <w:r w:rsidR="009C65C2">
        <w:t>de Montpellier le samedi 30 mai, avec le parrainage d'Adrien Bosc.</w:t>
      </w:r>
      <w:r>
        <w:t xml:space="preserve"> </w:t>
      </w:r>
    </w:p>
    <w:p w14:paraId="13B723B5" w14:textId="7B6B47CB" w:rsidR="009C65C2" w:rsidRDefault="009C65C2" w:rsidP="001377D3">
      <w:pPr>
        <w:jc w:val="both"/>
      </w:pPr>
    </w:p>
    <w:p w14:paraId="73E1A341" w14:textId="77777777" w:rsidR="001377D3" w:rsidRDefault="001377D3" w:rsidP="001377D3">
      <w:pPr>
        <w:jc w:val="both"/>
      </w:pPr>
      <w:r>
        <w:t>Avec des points forts cette année :</w:t>
      </w:r>
    </w:p>
    <w:p w14:paraId="3240DFE9" w14:textId="77777777" w:rsidR="004A0B41" w:rsidRDefault="004A0B41" w:rsidP="001377D3">
      <w:pPr>
        <w:jc w:val="both"/>
      </w:pPr>
      <w:r w:rsidRPr="004A0B41">
        <w:drawing>
          <wp:anchor distT="0" distB="0" distL="114300" distR="114300" simplePos="0" relativeHeight="251658240" behindDoc="0" locked="0" layoutInCell="1" allowOverlap="1" wp14:anchorId="7CE11E4C" wp14:editId="6354362E">
            <wp:simplePos x="0" y="0"/>
            <wp:positionH relativeFrom="column">
              <wp:posOffset>3200400</wp:posOffset>
            </wp:positionH>
            <wp:positionV relativeFrom="paragraph">
              <wp:posOffset>85090</wp:posOffset>
            </wp:positionV>
            <wp:extent cx="2514600" cy="1823085"/>
            <wp:effectExtent l="0" t="0" r="0" b="5715"/>
            <wp:wrapTight wrapText="bothSides">
              <wp:wrapPolygon edited="0">
                <wp:start x="0" y="0"/>
                <wp:lineTo x="0" y="21367"/>
                <wp:lineTo x="21382" y="21367"/>
                <wp:lineTo x="2138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0.jpg"/>
                    <pic:cNvPicPr/>
                  </pic:nvPicPr>
                  <pic:blipFill>
                    <a:blip r:embed="rId10">
                      <a:extLst>
                        <a:ext uri="{28A0092B-C50C-407E-A947-70E740481C1C}">
                          <a14:useLocalDpi xmlns:a14="http://schemas.microsoft.com/office/drawing/2010/main" val="0"/>
                        </a:ext>
                      </a:extLst>
                    </a:blip>
                    <a:stretch>
                      <a:fillRect/>
                    </a:stretch>
                  </pic:blipFill>
                  <pic:spPr>
                    <a:xfrm>
                      <a:off x="0" y="0"/>
                      <a:ext cx="2514600" cy="18230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DDACBAD" w14:textId="77777777" w:rsidR="001377D3" w:rsidRDefault="004A0B41" w:rsidP="004D4D83">
      <w:pPr>
        <w:pStyle w:val="Paragraphedeliste"/>
        <w:numPr>
          <w:ilvl w:val="0"/>
          <w:numId w:val="1"/>
        </w:numPr>
        <w:jc w:val="both"/>
      </w:pPr>
      <w:r>
        <w:t>D</w:t>
      </w:r>
      <w:r w:rsidR="001377D3">
        <w:t xml:space="preserve">e plus en plus de projets d'écriture sont menés en classe, et </w:t>
      </w:r>
      <w:r w:rsidR="00D61F86">
        <w:t xml:space="preserve">beaucoup de </w:t>
      </w:r>
      <w:r w:rsidR="001377D3">
        <w:t>productions présentées sont collectives, et non individue</w:t>
      </w:r>
      <w:r w:rsidR="00D61F86">
        <w:t>l</w:t>
      </w:r>
      <w:r w:rsidR="001377D3">
        <w:t>l</w:t>
      </w:r>
      <w:r w:rsidR="00D61F86">
        <w:t>e</w:t>
      </w:r>
      <w:r w:rsidR="001377D3">
        <w:t xml:space="preserve">s comme les premières années ; en témoigne le projet mené par le collège </w:t>
      </w:r>
      <w:r w:rsidR="004D4D83">
        <w:t xml:space="preserve">du </w:t>
      </w:r>
      <w:r>
        <w:t>Salagou, de Clermont l'Hérault.</w:t>
      </w:r>
      <w:r w:rsidRPr="004A0B41">
        <w:t xml:space="preserve"> </w:t>
      </w:r>
    </w:p>
    <w:p w14:paraId="4DC4AA7A" w14:textId="77777777" w:rsidR="004A0B41" w:rsidRDefault="004A0B41" w:rsidP="004A0B41">
      <w:pPr>
        <w:jc w:val="both"/>
      </w:pPr>
    </w:p>
    <w:p w14:paraId="0CCCE343" w14:textId="77777777" w:rsidR="004A0B41" w:rsidRDefault="004A0B41" w:rsidP="004A0B41">
      <w:pPr>
        <w:jc w:val="both"/>
      </w:pPr>
    </w:p>
    <w:p w14:paraId="2B374C1F" w14:textId="77777777" w:rsidR="004A0B41" w:rsidRDefault="004A0B41" w:rsidP="004A0B41">
      <w:pPr>
        <w:jc w:val="both"/>
      </w:pPr>
    </w:p>
    <w:p w14:paraId="036FFF62" w14:textId="77777777" w:rsidR="004A0B41" w:rsidRDefault="004A0B41" w:rsidP="004A0B41">
      <w:pPr>
        <w:pStyle w:val="Paragraphedeliste"/>
        <w:jc w:val="both"/>
      </w:pPr>
    </w:p>
    <w:p w14:paraId="7AA4F5F7" w14:textId="77777777" w:rsidR="004A0B41" w:rsidRDefault="004A0B41" w:rsidP="004A0B41">
      <w:pPr>
        <w:pStyle w:val="Paragraphedeliste"/>
        <w:numPr>
          <w:ilvl w:val="0"/>
          <w:numId w:val="1"/>
        </w:numPr>
        <w:jc w:val="both"/>
      </w:pPr>
      <w:r>
        <w:t>L</w:t>
      </w:r>
      <w:r w:rsidR="004D4D83">
        <w:t xml:space="preserve">'histoire des arts et les pratiques artistiques </w:t>
      </w:r>
      <w:proofErr w:type="gramStart"/>
      <w:r w:rsidR="004D4D83">
        <w:t>drainent</w:t>
      </w:r>
      <w:proofErr w:type="gramEnd"/>
      <w:r w:rsidR="004D4D83">
        <w:t xml:space="preserve"> cette édition, comme le montrent plusieurs prestations de danse qui accomp</w:t>
      </w:r>
      <w:r>
        <w:t>agnent des projets d'écriture.</w:t>
      </w:r>
    </w:p>
    <w:p w14:paraId="257CFABF" w14:textId="77777777" w:rsidR="004A0B41" w:rsidRDefault="00155308" w:rsidP="004A0B41">
      <w:pPr>
        <w:jc w:val="both"/>
      </w:pPr>
      <w:r>
        <w:rPr>
          <w:b/>
          <w:noProof/>
          <w:sz w:val="28"/>
          <w:szCs w:val="28"/>
        </w:rPr>
        <w:drawing>
          <wp:anchor distT="0" distB="0" distL="114300" distR="114300" simplePos="0" relativeHeight="251661312" behindDoc="1" locked="0" layoutInCell="1" allowOverlap="1" wp14:anchorId="30AF6432" wp14:editId="53A391B4">
            <wp:simplePos x="0" y="0"/>
            <wp:positionH relativeFrom="column">
              <wp:posOffset>4000500</wp:posOffset>
            </wp:positionH>
            <wp:positionV relativeFrom="paragraph">
              <wp:posOffset>139065</wp:posOffset>
            </wp:positionV>
            <wp:extent cx="1943100" cy="1485900"/>
            <wp:effectExtent l="0" t="0" r="12700" b="12700"/>
            <wp:wrapTight wrapText="bothSides">
              <wp:wrapPolygon edited="0">
                <wp:start x="0" y="0"/>
                <wp:lineTo x="0" y="21415"/>
                <wp:lineTo x="21459" y="21415"/>
                <wp:lineTo x="2145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4.jpg"/>
                    <pic:cNvPicPr/>
                  </pic:nvPicPr>
                  <pic:blipFill>
                    <a:blip r:embed="rId11">
                      <a:extLst>
                        <a:ext uri="{28A0092B-C50C-407E-A947-70E740481C1C}">
                          <a14:useLocalDpi xmlns:a14="http://schemas.microsoft.com/office/drawing/2010/main" val="0"/>
                        </a:ext>
                      </a:extLst>
                    </a:blip>
                    <a:stretch>
                      <a:fillRect/>
                    </a:stretch>
                  </pic:blipFill>
                  <pic:spPr>
                    <a:xfrm>
                      <a:off x="0" y="0"/>
                      <a:ext cx="1943100" cy="14859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60288" behindDoc="1" locked="0" layoutInCell="1" allowOverlap="1" wp14:anchorId="4519816E" wp14:editId="7E872708">
            <wp:simplePos x="0" y="0"/>
            <wp:positionH relativeFrom="column">
              <wp:posOffset>1828800</wp:posOffset>
            </wp:positionH>
            <wp:positionV relativeFrom="paragraph">
              <wp:posOffset>139065</wp:posOffset>
            </wp:positionV>
            <wp:extent cx="2171700" cy="1484630"/>
            <wp:effectExtent l="0" t="0" r="12700" b="0"/>
            <wp:wrapTight wrapText="bothSides">
              <wp:wrapPolygon edited="0">
                <wp:start x="0" y="0"/>
                <wp:lineTo x="0" y="21064"/>
                <wp:lineTo x="21474" y="21064"/>
                <wp:lineTo x="2147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3.jpg"/>
                    <pic:cNvPicPr/>
                  </pic:nvPicPr>
                  <pic:blipFill>
                    <a:blip r:embed="rId12">
                      <a:extLst>
                        <a:ext uri="{28A0092B-C50C-407E-A947-70E740481C1C}">
                          <a14:useLocalDpi xmlns:a14="http://schemas.microsoft.com/office/drawing/2010/main" val="0"/>
                        </a:ext>
                      </a:extLst>
                    </a:blip>
                    <a:stretch>
                      <a:fillRect/>
                    </a:stretch>
                  </pic:blipFill>
                  <pic:spPr>
                    <a:xfrm>
                      <a:off x="0" y="0"/>
                      <a:ext cx="2171700" cy="148463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59264" behindDoc="1" locked="0" layoutInCell="1" allowOverlap="1" wp14:anchorId="21F16873" wp14:editId="4540D812">
            <wp:simplePos x="0" y="0"/>
            <wp:positionH relativeFrom="column">
              <wp:posOffset>228600</wp:posOffset>
            </wp:positionH>
            <wp:positionV relativeFrom="paragraph">
              <wp:posOffset>139065</wp:posOffset>
            </wp:positionV>
            <wp:extent cx="1662430" cy="1485265"/>
            <wp:effectExtent l="0" t="0" r="0" b="0"/>
            <wp:wrapTight wrapText="bothSides">
              <wp:wrapPolygon edited="0">
                <wp:start x="0" y="0"/>
                <wp:lineTo x="0" y="21055"/>
                <wp:lineTo x="21121" y="21055"/>
                <wp:lineTo x="2112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0.jpg"/>
                    <pic:cNvPicPr/>
                  </pic:nvPicPr>
                  <pic:blipFill>
                    <a:blip r:embed="rId13">
                      <a:extLst>
                        <a:ext uri="{28A0092B-C50C-407E-A947-70E740481C1C}">
                          <a14:useLocalDpi xmlns:a14="http://schemas.microsoft.com/office/drawing/2010/main" val="0"/>
                        </a:ext>
                      </a:extLst>
                    </a:blip>
                    <a:stretch>
                      <a:fillRect/>
                    </a:stretch>
                  </pic:blipFill>
                  <pic:spPr>
                    <a:xfrm>
                      <a:off x="0" y="0"/>
                      <a:ext cx="1662430" cy="14852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6AC2829" w14:textId="77777777" w:rsidR="004A0B41" w:rsidRDefault="004A0B41" w:rsidP="004A0B41">
      <w:pPr>
        <w:jc w:val="both"/>
      </w:pPr>
    </w:p>
    <w:p w14:paraId="558D7E44" w14:textId="77777777" w:rsidR="004A0B41" w:rsidRDefault="004A0B41" w:rsidP="004A0B41">
      <w:pPr>
        <w:pStyle w:val="Paragraphedeliste"/>
        <w:jc w:val="both"/>
      </w:pPr>
    </w:p>
    <w:p w14:paraId="3031DA95" w14:textId="77777777" w:rsidR="004A0B41" w:rsidRDefault="004A0B41" w:rsidP="004A0B41">
      <w:pPr>
        <w:pStyle w:val="Paragraphedeliste"/>
        <w:jc w:val="both"/>
      </w:pPr>
    </w:p>
    <w:p w14:paraId="039B64D8" w14:textId="77777777" w:rsidR="004A0B41" w:rsidRDefault="004A0B41" w:rsidP="004A0B41">
      <w:pPr>
        <w:pStyle w:val="Paragraphedeliste"/>
        <w:jc w:val="both"/>
      </w:pPr>
    </w:p>
    <w:p w14:paraId="7B78565B" w14:textId="77777777" w:rsidR="004A0B41" w:rsidRDefault="004A0B41" w:rsidP="004A0B41">
      <w:pPr>
        <w:pStyle w:val="Paragraphedeliste"/>
        <w:jc w:val="both"/>
      </w:pPr>
    </w:p>
    <w:p w14:paraId="5295E17C" w14:textId="77777777" w:rsidR="004A0B41" w:rsidRDefault="004A0B41" w:rsidP="004A0B41">
      <w:pPr>
        <w:pStyle w:val="Paragraphedeliste"/>
        <w:jc w:val="both"/>
      </w:pPr>
    </w:p>
    <w:p w14:paraId="5AF838C6" w14:textId="77777777" w:rsidR="004A0B41" w:rsidRDefault="004A0B41" w:rsidP="009C65C2">
      <w:pPr>
        <w:jc w:val="both"/>
      </w:pPr>
    </w:p>
    <w:p w14:paraId="7FA6DEE4" w14:textId="65C078D7" w:rsidR="004D4D83" w:rsidRDefault="002A72F8" w:rsidP="002A72F8">
      <w:pPr>
        <w:jc w:val="both"/>
      </w:pPr>
      <w:r>
        <w:t>P</w:t>
      </w:r>
      <w:r w:rsidR="004D4D83">
        <w:t>lusieurs groupes d'élèves allophone</w:t>
      </w:r>
      <w:r w:rsidR="00793231">
        <w:t xml:space="preserve">s </w:t>
      </w:r>
      <w:r>
        <w:t>nouvellement arrivés ainsi qu</w:t>
      </w:r>
      <w:r w:rsidR="00793231">
        <w:t>'</w:t>
      </w:r>
      <w:r w:rsidR="004D4D83">
        <w:t xml:space="preserve">un groupe </w:t>
      </w:r>
      <w:hyperlink r:id="rId14" w:history="1">
        <w:r w:rsidR="004D4D83" w:rsidRPr="00247651">
          <w:rPr>
            <w:rStyle w:val="Lienhypertexte"/>
          </w:rPr>
          <w:t>d'adultes d</w:t>
        </w:r>
        <w:r w:rsidRPr="00247651">
          <w:rPr>
            <w:rStyle w:val="Lienhypertexte"/>
          </w:rPr>
          <w:t>u</w:t>
        </w:r>
        <w:r w:rsidR="004D4D83" w:rsidRPr="00247651">
          <w:rPr>
            <w:rStyle w:val="Lienhypertexte"/>
          </w:rPr>
          <w:t xml:space="preserve"> GRETA </w:t>
        </w:r>
        <w:r w:rsidRPr="00247651">
          <w:rPr>
            <w:rStyle w:val="Lienhypertexte"/>
          </w:rPr>
          <w:t>de Lyon</w:t>
        </w:r>
      </w:hyperlink>
      <w:bookmarkStart w:id="0" w:name="_GoBack"/>
      <w:bookmarkEnd w:id="0"/>
      <w:r>
        <w:t xml:space="preserve"> </w:t>
      </w:r>
      <w:r w:rsidR="00D61F86">
        <w:t xml:space="preserve">et </w:t>
      </w:r>
      <w:r>
        <w:t xml:space="preserve">des </w:t>
      </w:r>
      <w:hyperlink r:id="rId15" w:history="1">
        <w:r w:rsidR="00D61F86" w:rsidRPr="00247651">
          <w:rPr>
            <w:rStyle w:val="Lienhypertexte"/>
          </w:rPr>
          <w:t>élèves du Maroc</w:t>
        </w:r>
      </w:hyperlink>
      <w:r w:rsidR="00D61F86">
        <w:t xml:space="preserve"> </w:t>
      </w:r>
      <w:r>
        <w:t>ont contribué avec des écritures collectives sur la</w:t>
      </w:r>
      <w:r w:rsidR="00D61F86">
        <w:t xml:space="preserve"> thématique "musique".</w:t>
      </w:r>
    </w:p>
    <w:p w14:paraId="3FC1BE4C" w14:textId="77777777" w:rsidR="00D61F86" w:rsidRDefault="00D61F86" w:rsidP="00D61F86">
      <w:pPr>
        <w:pStyle w:val="Paragraphedeliste"/>
        <w:jc w:val="both"/>
      </w:pPr>
    </w:p>
    <w:p w14:paraId="06AE51FD" w14:textId="77777777" w:rsidR="00D61F86" w:rsidRDefault="00D61F86" w:rsidP="00D61F86">
      <w:pPr>
        <w:jc w:val="both"/>
      </w:pPr>
      <w:r>
        <w:t>Un exemple de travail présenté lors du colloque, "Ils s'appelaient Paul Dubois", texte collectif des élèves de 3</w:t>
      </w:r>
      <w:r w:rsidRPr="00D61F86">
        <w:rPr>
          <w:vertAlign w:val="superscript"/>
        </w:rPr>
        <w:t>ème</w:t>
      </w:r>
      <w:r>
        <w:t xml:space="preserve"> du collège </w:t>
      </w:r>
      <w:proofErr w:type="spellStart"/>
      <w:r>
        <w:t>Ambrussum</w:t>
      </w:r>
      <w:proofErr w:type="spellEnd"/>
      <w:r>
        <w:t xml:space="preserve"> de Lunel, peut être lu p. 56-70 du Florilège littéraire VI.</w:t>
      </w:r>
    </w:p>
    <w:p w14:paraId="688C0B5C" w14:textId="77777777" w:rsidR="00D61F86" w:rsidRDefault="00D61F86" w:rsidP="00D61F86">
      <w:pPr>
        <w:jc w:val="both"/>
      </w:pPr>
    </w:p>
    <w:p w14:paraId="5F9CA7F4" w14:textId="77777777" w:rsidR="00D61F86" w:rsidRDefault="00D61F86" w:rsidP="00D61F86">
      <w:pPr>
        <w:jc w:val="both"/>
      </w:pPr>
      <w:r>
        <w:t>Toutes ces expériences montrent que, si tous les participants ne sont pas des écrivains en herbe, ils ont néanmoins tous appris que écrire s'apprend en écrivant, et que c'est aussi en écrivant  que l'on apprend à lire, à créer ensemble, à se construire une culture commune.</w:t>
      </w:r>
    </w:p>
    <w:p w14:paraId="17E42C30" w14:textId="77777777" w:rsidR="00D61F86" w:rsidRDefault="00D61F86" w:rsidP="00D61F86">
      <w:pPr>
        <w:jc w:val="both"/>
      </w:pPr>
    </w:p>
    <w:p w14:paraId="277FDA2C" w14:textId="77777777" w:rsidR="00D61F86" w:rsidRDefault="00D61F86" w:rsidP="00D61F86">
      <w:pPr>
        <w:jc w:val="both"/>
      </w:pPr>
      <w:r>
        <w:t xml:space="preserve">La prochaine édition est déjà ouverte ! </w:t>
      </w:r>
    </w:p>
    <w:p w14:paraId="6EE18E51" w14:textId="77777777" w:rsidR="004A0B41" w:rsidRDefault="00D61F86" w:rsidP="00D61F86">
      <w:pPr>
        <w:jc w:val="both"/>
      </w:pPr>
      <w:r>
        <w:t xml:space="preserve">En attendant de participer, vous pouvez découvrir </w:t>
      </w:r>
      <w:hyperlink r:id="rId16" w:history="1">
        <w:r w:rsidRPr="004A0B41">
          <w:rPr>
            <w:rStyle w:val="Lienhypertexte"/>
          </w:rPr>
          <w:t>la vidéo de présentation</w:t>
        </w:r>
      </w:hyperlink>
      <w:r w:rsidR="004A0B41">
        <w:t>.</w:t>
      </w:r>
    </w:p>
    <w:p w14:paraId="5E1DAC70" w14:textId="77777777" w:rsidR="00D61F86" w:rsidRDefault="004A0B41" w:rsidP="00D61F86">
      <w:pPr>
        <w:jc w:val="both"/>
      </w:pPr>
      <w:r>
        <w:t xml:space="preserve">Pour en savoir plus sur cette édition 2015 et son parrain Adrien Bosc, vous pouvez vous reporter à la présentation des deux jeunes journalistes </w:t>
      </w:r>
      <w:hyperlink r:id="rId17" w:history="1">
        <w:r w:rsidRPr="004A0B41">
          <w:rPr>
            <w:rStyle w:val="Lienhypertexte"/>
          </w:rPr>
          <w:t>dans leur webzine</w:t>
        </w:r>
      </w:hyperlink>
      <w:r>
        <w:t xml:space="preserve">. </w:t>
      </w:r>
      <w:r w:rsidR="00D61F86">
        <w:t xml:space="preserve"> </w:t>
      </w:r>
    </w:p>
    <w:p w14:paraId="336D3DFF" w14:textId="77777777" w:rsidR="004A0B41" w:rsidRDefault="004A0B41" w:rsidP="00D61F86">
      <w:pPr>
        <w:jc w:val="both"/>
      </w:pPr>
    </w:p>
    <w:p w14:paraId="00F03C67" w14:textId="77777777" w:rsidR="004A0B41" w:rsidRDefault="004A0B41" w:rsidP="00D61F86">
      <w:pPr>
        <w:jc w:val="both"/>
      </w:pPr>
      <w:r>
        <w:t xml:space="preserve">Et, dans le cadre du partenariat signé entre le Florilège et la </w:t>
      </w:r>
      <w:hyperlink r:id="rId18" w:history="1">
        <w:r w:rsidRPr="009C65C2">
          <w:rPr>
            <w:rStyle w:val="Lienhypertexte"/>
          </w:rPr>
          <w:t>FIPF</w:t>
        </w:r>
      </w:hyperlink>
      <w:r>
        <w:t xml:space="preserve"> (Fédération internationale des professeurs de français), un concours est lancé en préparation du Congrès international de la FIPF qui se tiendra à Liège en juillet 2016 : </w:t>
      </w:r>
      <w:proofErr w:type="spellStart"/>
      <w:r>
        <w:t>Floriliège</w:t>
      </w:r>
      <w:proofErr w:type="spellEnd"/>
      <w:r>
        <w:t xml:space="preserve"> ! Ce concours est ouvert aux classes et groupes du monde entier. À bientôt !</w:t>
      </w:r>
    </w:p>
    <w:p w14:paraId="1B49E9F3" w14:textId="77777777" w:rsidR="00793231" w:rsidRDefault="00793231" w:rsidP="00D61F86">
      <w:pPr>
        <w:jc w:val="both"/>
      </w:pPr>
      <w:r>
        <w:rPr>
          <w:noProof/>
        </w:rPr>
        <w:drawing>
          <wp:anchor distT="0" distB="0" distL="114300" distR="114300" simplePos="0" relativeHeight="251666432" behindDoc="1" locked="0" layoutInCell="1" allowOverlap="1" wp14:anchorId="63AE11A3" wp14:editId="27E79805">
            <wp:simplePos x="0" y="0"/>
            <wp:positionH relativeFrom="column">
              <wp:posOffset>3657600</wp:posOffset>
            </wp:positionH>
            <wp:positionV relativeFrom="paragraph">
              <wp:posOffset>145415</wp:posOffset>
            </wp:positionV>
            <wp:extent cx="1628775" cy="2171700"/>
            <wp:effectExtent l="0" t="0" r="0" b="12700"/>
            <wp:wrapTight wrapText="bothSides">
              <wp:wrapPolygon edited="0">
                <wp:start x="0" y="0"/>
                <wp:lineTo x="0" y="21474"/>
                <wp:lineTo x="21221" y="21474"/>
                <wp:lineTo x="2122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3.jpg"/>
                    <pic:cNvPicPr/>
                  </pic:nvPicPr>
                  <pic:blipFill>
                    <a:blip r:embed="rId19">
                      <a:extLst>
                        <a:ext uri="{28A0092B-C50C-407E-A947-70E740481C1C}">
                          <a14:useLocalDpi xmlns:a14="http://schemas.microsoft.com/office/drawing/2010/main" val="0"/>
                        </a:ext>
                      </a:extLst>
                    </a:blip>
                    <a:stretch>
                      <a:fillRect/>
                    </a:stretch>
                  </pic:blipFill>
                  <pic:spPr>
                    <a:xfrm>
                      <a:off x="0" y="0"/>
                      <a:ext cx="1628775" cy="21717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7ABFD0AE" wp14:editId="2BB58D63">
            <wp:simplePos x="0" y="0"/>
            <wp:positionH relativeFrom="column">
              <wp:posOffset>342900</wp:posOffset>
            </wp:positionH>
            <wp:positionV relativeFrom="paragraph">
              <wp:posOffset>145415</wp:posOffset>
            </wp:positionV>
            <wp:extent cx="2971800" cy="2228850"/>
            <wp:effectExtent l="0" t="0" r="0" b="6350"/>
            <wp:wrapTight wrapText="bothSides">
              <wp:wrapPolygon edited="0">
                <wp:start x="0" y="0"/>
                <wp:lineTo x="0" y="21415"/>
                <wp:lineTo x="21415" y="21415"/>
                <wp:lineTo x="2141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8.jpg"/>
                    <pic:cNvPicPr/>
                  </pic:nvPicPr>
                  <pic:blipFill>
                    <a:blip r:embed="rId20">
                      <a:extLst>
                        <a:ext uri="{28A0092B-C50C-407E-A947-70E740481C1C}">
                          <a14:useLocalDpi xmlns:a14="http://schemas.microsoft.com/office/drawing/2010/main" val="0"/>
                        </a:ext>
                      </a:extLst>
                    </a:blip>
                    <a:stretch>
                      <a:fillRect/>
                    </a:stretch>
                  </pic:blipFill>
                  <pic:spPr>
                    <a:xfrm>
                      <a:off x="0" y="0"/>
                      <a:ext cx="2971800" cy="222885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7DA0E166" w14:textId="77777777" w:rsidR="00793231" w:rsidRDefault="00793231" w:rsidP="00D61F86">
      <w:pPr>
        <w:jc w:val="both"/>
      </w:pPr>
    </w:p>
    <w:p w14:paraId="1FF3EE65" w14:textId="77777777" w:rsidR="00793231" w:rsidRDefault="00793231" w:rsidP="00D61F86">
      <w:pPr>
        <w:jc w:val="both"/>
      </w:pPr>
    </w:p>
    <w:p w14:paraId="6C0D5CF3" w14:textId="77777777" w:rsidR="00793231" w:rsidRDefault="00793231" w:rsidP="00D61F86">
      <w:pPr>
        <w:jc w:val="both"/>
      </w:pPr>
    </w:p>
    <w:p w14:paraId="57B3C253" w14:textId="77777777" w:rsidR="00793231" w:rsidRDefault="00793231" w:rsidP="00D61F86">
      <w:pPr>
        <w:jc w:val="both"/>
      </w:pPr>
    </w:p>
    <w:p w14:paraId="2632C14C" w14:textId="77777777" w:rsidR="00793231" w:rsidRDefault="00793231" w:rsidP="00D61F86">
      <w:pPr>
        <w:jc w:val="both"/>
      </w:pPr>
    </w:p>
    <w:p w14:paraId="042E3D9B" w14:textId="77777777" w:rsidR="00793231" w:rsidRDefault="00793231" w:rsidP="00D61F86">
      <w:pPr>
        <w:jc w:val="both"/>
      </w:pPr>
    </w:p>
    <w:p w14:paraId="7CFE113C" w14:textId="77777777" w:rsidR="00D61F86" w:rsidRDefault="00D61F86" w:rsidP="00D61F86">
      <w:pPr>
        <w:jc w:val="both"/>
      </w:pPr>
    </w:p>
    <w:p w14:paraId="39E83843" w14:textId="77777777" w:rsidR="00793231" w:rsidRDefault="00793231" w:rsidP="00D61F86">
      <w:pPr>
        <w:jc w:val="both"/>
      </w:pPr>
    </w:p>
    <w:p w14:paraId="1CC339C9" w14:textId="77777777" w:rsidR="00793231" w:rsidRDefault="00793231" w:rsidP="00D61F86">
      <w:pPr>
        <w:jc w:val="both"/>
      </w:pPr>
    </w:p>
    <w:p w14:paraId="088C8686" w14:textId="77777777" w:rsidR="00793231" w:rsidRDefault="00793231" w:rsidP="00D61F86">
      <w:pPr>
        <w:jc w:val="both"/>
      </w:pPr>
    </w:p>
    <w:p w14:paraId="1211867E" w14:textId="77777777" w:rsidR="00793231" w:rsidRDefault="00793231" w:rsidP="00D61F86">
      <w:pPr>
        <w:jc w:val="both"/>
      </w:pPr>
    </w:p>
    <w:p w14:paraId="45615203" w14:textId="77777777" w:rsidR="00793231" w:rsidRDefault="00793231" w:rsidP="00D61F86">
      <w:pPr>
        <w:jc w:val="both"/>
      </w:pPr>
    </w:p>
    <w:p w14:paraId="41940672" w14:textId="77777777" w:rsidR="00793231" w:rsidRDefault="00793231" w:rsidP="00D61F86">
      <w:pPr>
        <w:jc w:val="both"/>
      </w:pPr>
    </w:p>
    <w:p w14:paraId="66C81695" w14:textId="77777777" w:rsidR="00793231" w:rsidRDefault="00793231" w:rsidP="00D61F86">
      <w:pPr>
        <w:jc w:val="both"/>
      </w:pPr>
    </w:p>
    <w:p w14:paraId="251743CC" w14:textId="77777777" w:rsidR="00793231" w:rsidRDefault="00793231" w:rsidP="00793231">
      <w:pPr>
        <w:ind w:firstLine="708"/>
        <w:jc w:val="both"/>
      </w:pPr>
      <w:r>
        <w:t>Viviane Youx</w:t>
      </w:r>
    </w:p>
    <w:sectPr w:rsidR="00793231" w:rsidSect="00C0197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EB0"/>
    <w:multiLevelType w:val="hybridMultilevel"/>
    <w:tmpl w:val="EACE8FA6"/>
    <w:lvl w:ilvl="0" w:tplc="3A38D15A">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7D3"/>
    <w:rsid w:val="001377D3"/>
    <w:rsid w:val="00155308"/>
    <w:rsid w:val="00247651"/>
    <w:rsid w:val="002A72F8"/>
    <w:rsid w:val="004A0B41"/>
    <w:rsid w:val="004D4D83"/>
    <w:rsid w:val="00607747"/>
    <w:rsid w:val="00793231"/>
    <w:rsid w:val="009C65C2"/>
    <w:rsid w:val="00C01971"/>
    <w:rsid w:val="00C151F9"/>
    <w:rsid w:val="00D61F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5261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D4D83"/>
    <w:pPr>
      <w:ind w:left="720"/>
      <w:contextualSpacing/>
    </w:pPr>
  </w:style>
  <w:style w:type="character" w:styleId="Lienhypertexte">
    <w:name w:val="Hyperlink"/>
    <w:basedOn w:val="Policepardfaut"/>
    <w:uiPriority w:val="99"/>
    <w:unhideWhenUsed/>
    <w:rsid w:val="004A0B41"/>
    <w:rPr>
      <w:color w:val="0000FF" w:themeColor="hyperlink"/>
      <w:u w:val="single"/>
    </w:rPr>
  </w:style>
  <w:style w:type="paragraph" w:styleId="Textedebulles">
    <w:name w:val="Balloon Text"/>
    <w:basedOn w:val="Normal"/>
    <w:link w:val="TextedebullesCar"/>
    <w:uiPriority w:val="99"/>
    <w:semiHidden/>
    <w:unhideWhenUsed/>
    <w:rsid w:val="004A0B4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A0B4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D4D83"/>
    <w:pPr>
      <w:ind w:left="720"/>
      <w:contextualSpacing/>
    </w:pPr>
  </w:style>
  <w:style w:type="character" w:styleId="Lienhypertexte">
    <w:name w:val="Hyperlink"/>
    <w:basedOn w:val="Policepardfaut"/>
    <w:uiPriority w:val="99"/>
    <w:unhideWhenUsed/>
    <w:rsid w:val="004A0B41"/>
    <w:rPr>
      <w:color w:val="0000FF" w:themeColor="hyperlink"/>
      <w:u w:val="single"/>
    </w:rPr>
  </w:style>
  <w:style w:type="paragraph" w:styleId="Textedebulles">
    <w:name w:val="Balloon Text"/>
    <w:basedOn w:val="Normal"/>
    <w:link w:val="TextedebullesCar"/>
    <w:uiPriority w:val="99"/>
    <w:semiHidden/>
    <w:unhideWhenUsed/>
    <w:rsid w:val="004A0B4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A0B4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image" Target="media/image10.jp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hyperlink" Target="http://www.afef.org/blog/post-suence-de-travail-uiture-cruive-collective-p1515-c62.html" TargetMode="External"/><Relationship Id="rId15" Type="http://schemas.openxmlformats.org/officeDocument/2006/relationships/hyperlink" Target="http://www.afef.org/blog/espace.php?board=27&amp;document=822" TargetMode="External"/><Relationship Id="rId16" Type="http://schemas.openxmlformats.org/officeDocument/2006/relationships/hyperlink" Target="https://mediacenter.ac-montpellier.fr/videos/?video=MEDIA140523193523458" TargetMode="External"/><Relationship Id="rId17" Type="http://schemas.openxmlformats.org/officeDocument/2006/relationships/hyperlink" Target="https://www.ac-montpellier.fr/sections/pedagogie/education-artistique/espace-lecture-ecriture/florilege1621/florilege-litteraire" TargetMode="External"/><Relationship Id="rId18" Type="http://schemas.openxmlformats.org/officeDocument/2006/relationships/hyperlink" Target="http://fipf.org" TargetMode="External"/><Relationship Id="rId19" Type="http://schemas.openxmlformats.org/officeDocument/2006/relationships/image" Target="media/image9.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2</Pages>
  <Words>490</Words>
  <Characters>2700</Characters>
  <Application>Microsoft Macintosh Word</Application>
  <DocSecurity>0</DocSecurity>
  <Lines>22</Lines>
  <Paragraphs>6</Paragraphs>
  <ScaleCrop>false</ScaleCrop>
  <Company/>
  <LinksUpToDate>false</LinksUpToDate>
  <CharactersWithSpaces>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Viviane Youx</dc:creator>
  <cp:keywords/>
  <dc:description/>
  <cp:lastModifiedBy>Viviane Youx</cp:lastModifiedBy>
  <cp:revision>4</cp:revision>
  <dcterms:created xsi:type="dcterms:W3CDTF">2015-06-03T10:12:00Z</dcterms:created>
  <dcterms:modified xsi:type="dcterms:W3CDTF">2015-06-03T13:27:00Z</dcterms:modified>
</cp:coreProperties>
</file>